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3D" w:rsidRDefault="00B21F93" w:rsidP="00152B3E">
      <w:pPr>
        <w:pStyle w:val="Standard"/>
        <w:jc w:val="center"/>
        <w:rPr>
          <w:b/>
          <w:bCs/>
          <w:sz w:val="18"/>
          <w:szCs w:val="18"/>
        </w:rPr>
      </w:pPr>
      <w:bookmarkStart w:id="0" w:name="_GoBack"/>
      <w:bookmarkEnd w:id="0"/>
      <w:r>
        <w:rPr>
          <w:b/>
          <w:bCs/>
          <w:sz w:val="18"/>
          <w:szCs w:val="18"/>
        </w:rPr>
        <w:t xml:space="preserve"> </w:t>
      </w:r>
      <w:r w:rsidR="00152B3E" w:rsidRPr="004F193D">
        <w:rPr>
          <w:b/>
          <w:bCs/>
          <w:sz w:val="18"/>
          <w:szCs w:val="18"/>
        </w:rPr>
        <w:t>Договор холодного водоснабжения</w:t>
      </w:r>
    </w:p>
    <w:p w:rsidR="00F648C9" w:rsidRPr="004F193D" w:rsidRDefault="00F648C9" w:rsidP="00152B3E">
      <w:pPr>
        <w:pStyle w:val="Standard"/>
        <w:jc w:val="center"/>
        <w:rPr>
          <w:b/>
          <w:bCs/>
          <w:sz w:val="20"/>
          <w:szCs w:val="20"/>
        </w:rPr>
      </w:pPr>
    </w:p>
    <w:p w:rsidR="00152B3E" w:rsidRDefault="00F648C9" w:rsidP="00152B3E">
      <w:pPr>
        <w:pStyle w:val="Standard"/>
        <w:jc w:val="both"/>
        <w:rPr>
          <w:sz w:val="15"/>
          <w:szCs w:val="15"/>
        </w:rPr>
      </w:pPr>
      <w:r>
        <w:rPr>
          <w:sz w:val="15"/>
          <w:szCs w:val="15"/>
        </w:rPr>
        <w:t xml:space="preserve">                  ст. Архангельская</w:t>
      </w:r>
      <w:r w:rsidR="00152B3E">
        <w:rPr>
          <w:sz w:val="15"/>
          <w:szCs w:val="15"/>
        </w:rPr>
        <w:tab/>
      </w:r>
      <w:r>
        <w:rPr>
          <w:sz w:val="15"/>
          <w:szCs w:val="15"/>
        </w:rPr>
        <w:t xml:space="preserve">                                                                                                                                      «_____»_______________________20______г.</w:t>
      </w:r>
      <w:r w:rsidR="00152B3E">
        <w:rPr>
          <w:sz w:val="15"/>
          <w:szCs w:val="15"/>
        </w:rPr>
        <w:tab/>
      </w:r>
    </w:p>
    <w:p w:rsidR="00152B3E" w:rsidRDefault="00152B3E" w:rsidP="00152B3E">
      <w:pPr>
        <w:pStyle w:val="Standard"/>
        <w:jc w:val="both"/>
        <w:rPr>
          <w:sz w:val="15"/>
          <w:szCs w:val="15"/>
        </w:rPr>
      </w:pPr>
      <w:r>
        <w:rPr>
          <w:sz w:val="15"/>
          <w:szCs w:val="15"/>
        </w:rPr>
        <w:tab/>
        <w:t xml:space="preserve">Муниципальное унитарное предприятие «ЖКХ </w:t>
      </w:r>
      <w:r w:rsidR="00446FFB">
        <w:rPr>
          <w:sz w:val="15"/>
          <w:szCs w:val="15"/>
        </w:rPr>
        <w:t xml:space="preserve">Архангельского сельского поселения </w:t>
      </w:r>
      <w:r>
        <w:rPr>
          <w:sz w:val="15"/>
          <w:szCs w:val="15"/>
        </w:rPr>
        <w:t>Тихорецкого района», именуемое в дальнейшем организацией водопроводно-канализационного хозяйства, в лице директора</w:t>
      </w:r>
      <w:r w:rsidR="00446FFB">
        <w:rPr>
          <w:sz w:val="15"/>
          <w:szCs w:val="15"/>
        </w:rPr>
        <w:t xml:space="preserve"> Волобуева Николая Ивановича</w:t>
      </w:r>
      <w:r>
        <w:rPr>
          <w:sz w:val="15"/>
          <w:szCs w:val="15"/>
        </w:rPr>
        <w:t>, действующего на основании Устава, с одной стороны  и ___________________________________________________________________________________________________________</w:t>
      </w:r>
      <w:r w:rsidR="00CA3FDD">
        <w:rPr>
          <w:sz w:val="15"/>
          <w:szCs w:val="15"/>
        </w:rPr>
        <w:t>_______________________________</w:t>
      </w:r>
    </w:p>
    <w:p w:rsidR="00CA3FDD" w:rsidRDefault="00CA3FDD" w:rsidP="00152B3E">
      <w:pPr>
        <w:pStyle w:val="Standard"/>
        <w:jc w:val="both"/>
        <w:rPr>
          <w:sz w:val="15"/>
          <w:szCs w:val="15"/>
        </w:rPr>
      </w:pPr>
      <w:r>
        <w:rPr>
          <w:sz w:val="15"/>
          <w:szCs w:val="15"/>
        </w:rPr>
        <w:t>__________________________________________________________________________________________________________________________________________</w:t>
      </w:r>
    </w:p>
    <w:p w:rsidR="00152B3E" w:rsidRDefault="00152B3E" w:rsidP="00152B3E">
      <w:pPr>
        <w:pStyle w:val="Standard"/>
        <w:jc w:val="both"/>
        <w:rPr>
          <w:sz w:val="15"/>
          <w:szCs w:val="15"/>
        </w:rPr>
      </w:pPr>
      <w:r>
        <w:rPr>
          <w:sz w:val="15"/>
          <w:szCs w:val="15"/>
        </w:rPr>
        <w:t>именуемый в дальнейшем Абонент, совместно именуемые Стороны, заключили настоящий договор о нижеследующем,</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1. Предмет договора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холодную (питьевую) воду.</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1.2. Абонент обязуется оплачивать принятую холодную (питьевую)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152B3E" w:rsidRDefault="00152B3E" w:rsidP="00152B3E">
      <w:pPr>
        <w:pStyle w:val="ConsPlusNormal"/>
        <w:ind w:firstLine="540"/>
        <w:jc w:val="both"/>
      </w:pPr>
      <w:r>
        <w:rPr>
          <w:rFonts w:ascii="Times New Roman" w:hAnsi="Times New Roman"/>
          <w:sz w:val="15"/>
          <w:szCs w:val="15"/>
        </w:rPr>
        <w:t>1.3. Граница балансовой принадлежности водопроводных сетей абонента и организации водопроводно</w:t>
      </w:r>
      <w:r>
        <w:rPr>
          <w:rFonts w:ascii="Times New Roman" w:hAnsi="Times New Roman"/>
          <w:color w:val="000000"/>
          <w:sz w:val="15"/>
          <w:szCs w:val="15"/>
        </w:rPr>
        <w:t>го</w:t>
      </w:r>
      <w:r>
        <w:rPr>
          <w:rFonts w:ascii="Times New Roman" w:hAnsi="Times New Roman"/>
          <w:sz w:val="15"/>
          <w:szCs w:val="15"/>
        </w:rPr>
        <w:t xml:space="preserve"> хозяйства определяется в акте о разграничении балансовой принадлежности согласно </w:t>
      </w:r>
      <w:hyperlink w:anchor="Par284" w:history="1">
        <w:r>
          <w:rPr>
            <w:rStyle w:val="a3"/>
            <w:rFonts w:ascii="Times New Roman" w:hAnsi="Times New Roman"/>
            <w:color w:val="auto"/>
            <w:sz w:val="15"/>
            <w:szCs w:val="15"/>
            <w:u w:val="none"/>
          </w:rPr>
          <w:t>приложению N 1</w:t>
        </w:r>
      </w:hyperlink>
      <w:r>
        <w:rPr>
          <w:rFonts w:ascii="Times New Roman" w:hAnsi="Times New Roman"/>
          <w:sz w:val="15"/>
          <w:szCs w:val="15"/>
        </w:rPr>
        <w:t>.</w:t>
      </w:r>
    </w:p>
    <w:p w:rsidR="00152B3E" w:rsidRDefault="00152B3E" w:rsidP="00152B3E">
      <w:pPr>
        <w:pStyle w:val="ConsPlusNormal"/>
        <w:ind w:firstLine="540"/>
        <w:jc w:val="both"/>
      </w:pPr>
      <w:r>
        <w:rPr>
          <w:rFonts w:ascii="Times New Roman" w:hAnsi="Times New Roman"/>
          <w:sz w:val="15"/>
          <w:szCs w:val="15"/>
        </w:rPr>
        <w:t xml:space="preserve">1.4.Граница эксплуатационной ответственности по водопроводным сетям абонента и организации водопроводно-канализационного хозяйства определяется в акте о разграничении эксплуатационной ответственности согласно </w:t>
      </w:r>
      <w:hyperlink w:anchor="Par326" w:history="1">
        <w:r>
          <w:rPr>
            <w:rStyle w:val="a3"/>
            <w:rFonts w:ascii="Times New Roman" w:hAnsi="Times New Roman"/>
            <w:color w:val="auto"/>
            <w:sz w:val="15"/>
            <w:szCs w:val="15"/>
            <w:u w:val="none"/>
          </w:rPr>
          <w:t>приложению N 2</w:t>
        </w:r>
      </w:hyperlink>
      <w:r>
        <w:rPr>
          <w:rFonts w:ascii="Times New Roman" w:hAnsi="Times New Roman"/>
          <w:sz w:val="15"/>
          <w:szCs w:val="15"/>
          <w:u w:val="single"/>
        </w:rPr>
        <w:t>.</w:t>
      </w:r>
    </w:p>
    <w:p w:rsidR="00152B3E" w:rsidRDefault="00152B3E" w:rsidP="00152B3E">
      <w:pPr>
        <w:pStyle w:val="ConsPlusNonformat"/>
        <w:rPr>
          <w:rFonts w:ascii="Times New Roman" w:hAnsi="Times New Roman"/>
          <w:sz w:val="15"/>
          <w:szCs w:val="15"/>
        </w:rPr>
      </w:pPr>
      <w:r>
        <w:rPr>
          <w:rFonts w:ascii="Times New Roman" w:hAnsi="Times New Roman"/>
          <w:sz w:val="15"/>
          <w:szCs w:val="15"/>
        </w:rPr>
        <w:t xml:space="preserve">               1.5. Местом   исполнения   обязательств   по  настоящему  договору  является точка, расположенная на границе эксплуатационной ответственности.</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2. Сроки и режим подачи (потребления) холодной воды</w:t>
      </w:r>
    </w:p>
    <w:p w:rsidR="00152B3E" w:rsidRDefault="00BB2300" w:rsidP="00152B3E">
      <w:pPr>
        <w:pStyle w:val="ConsPlusNormal"/>
        <w:ind w:firstLine="540"/>
        <w:jc w:val="both"/>
        <w:rPr>
          <w:rFonts w:ascii="Times New Roman" w:hAnsi="Times New Roman"/>
          <w:sz w:val="15"/>
          <w:szCs w:val="15"/>
        </w:rPr>
      </w:pPr>
      <w:r>
        <w:rPr>
          <w:rFonts w:ascii="Times New Roman" w:hAnsi="Times New Roman"/>
          <w:sz w:val="15"/>
          <w:szCs w:val="15"/>
        </w:rPr>
        <w:t>2.1</w:t>
      </w:r>
      <w:r w:rsidR="00152B3E">
        <w:rPr>
          <w:rFonts w:ascii="Times New Roman" w:hAnsi="Times New Roman"/>
          <w:sz w:val="15"/>
          <w:szCs w:val="15"/>
        </w:rPr>
        <w:t xml:space="preserve">.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w:t>
      </w:r>
      <w:r w:rsidR="00152B3E" w:rsidRPr="00FA6755">
        <w:rPr>
          <w:rFonts w:ascii="Times New Roman" w:hAnsi="Times New Roman"/>
          <w:strike/>
          <w:sz w:val="15"/>
          <w:szCs w:val="15"/>
        </w:rPr>
        <w:t>системе</w:t>
      </w:r>
      <w:r w:rsidR="00152B3E">
        <w:rPr>
          <w:rFonts w:ascii="Times New Roman" w:hAnsi="Times New Roman"/>
          <w:sz w:val="15"/>
          <w:szCs w:val="15"/>
        </w:rPr>
        <w:t xml:space="preserve"> водоснабжения в месте присоединения) должен быть не менее 0,6 кг. с/см2</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3. Сроки и порядок оплаты по договору</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 xml:space="preserve">3.1. Оплата по настоящему договору осуществляется абонентом по тарифам на питьевую воду (питьевое водоснабжение), устанавливаемым Департаментом </w:t>
      </w:r>
      <w:r w:rsidRPr="00152B3E">
        <w:rPr>
          <w:rFonts w:ascii="Times New Roman" w:hAnsi="Times New Roman"/>
          <w:sz w:val="15"/>
          <w:szCs w:val="15"/>
        </w:rPr>
        <w:t xml:space="preserve"> </w:t>
      </w:r>
      <w:r>
        <w:rPr>
          <w:rFonts w:ascii="Times New Roman" w:hAnsi="Times New Roman"/>
          <w:sz w:val="15"/>
          <w:szCs w:val="15"/>
        </w:rPr>
        <w:t>цен и тарифов Краснодарского края.</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3.2. Расчетный период, установленный настоящим договором, равен одному календарному месяцу. Абонент оплачивает полученную холодную воду в объеме потребленной холодной воды до 10-го числа месяца, следующего за расчетным месяцем, на основании счетов, выставляемых к оплате организацией водопроводно-канализационного хозяйства в срок не позднее 5-го числа месяца, следующего за расчетным. Датой оплаты считается дата поступления денежных средств на расчетный счет организации водопроводно-канализационного хозяйства.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3.3.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рассчитывается по сечению трубы.  Указанный объем подлежит оплате в порядке, предусмотренном 3.2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 xml:space="preserve">3.4.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Pr>
          <w:rFonts w:ascii="Times New Roman" w:hAnsi="Times New Roman"/>
          <w:sz w:val="15"/>
          <w:szCs w:val="15"/>
        </w:rPr>
        <w:t>факсограмма</w:t>
      </w:r>
      <w:proofErr w:type="spellEnd"/>
      <w:r>
        <w:rPr>
          <w:rFonts w:ascii="Times New Roman" w:hAnsi="Times New Roman"/>
          <w:sz w:val="15"/>
          <w:szCs w:val="15"/>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4. Права и обязанности сторон</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4.1. Организация водопроводно-канализационного хозяйства обязана: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4.1.1 осуществлять подачу абоненту холодной воды установленного качества и в объеме, установленном настоящим договором, не допускать ухудшения качества холодной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4.1.2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4.1.3 осуществлять производственный контроль качества холодной (питьевой) воды;</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4.1.4 соблюдать установленный режим подачи холодной воды;</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 xml:space="preserve">4.1.5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Pr>
          <w:rFonts w:ascii="Times New Roman" w:hAnsi="Times New Roman"/>
          <w:sz w:val="15"/>
          <w:szCs w:val="15"/>
        </w:rPr>
        <w:t>факсограмма</w:t>
      </w:r>
      <w:proofErr w:type="spellEnd"/>
      <w:r>
        <w:rPr>
          <w:rFonts w:ascii="Times New Roman" w:hAnsi="Times New Roman"/>
          <w:sz w:val="15"/>
          <w:szCs w:val="15"/>
        </w:rPr>
        <w:t>, телефонограмма, информационно-телекоммуникационная сеть "Интернет");</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4.1.6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4.1.7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152B3E" w:rsidRDefault="00152B3E" w:rsidP="00152B3E">
      <w:pPr>
        <w:pStyle w:val="ConsPlusNormal"/>
        <w:ind w:firstLine="540"/>
        <w:jc w:val="both"/>
      </w:pPr>
      <w:r>
        <w:rPr>
          <w:rFonts w:ascii="Times New Roman" w:hAnsi="Times New Roman"/>
          <w:sz w:val="15"/>
          <w:szCs w:val="15"/>
        </w:rPr>
        <w:t xml:space="preserve">4.1.8 при участии абонента, если иное не предусмотрено </w:t>
      </w:r>
      <w:hyperlink r:id="rId6" w:history="1">
        <w:r>
          <w:rPr>
            <w:rStyle w:val="a3"/>
            <w:rFonts w:ascii="Times New Roman" w:hAnsi="Times New Roman"/>
            <w:color w:val="auto"/>
            <w:sz w:val="15"/>
            <w:szCs w:val="15"/>
            <w:u w:val="none"/>
          </w:rPr>
          <w:t>правилами</w:t>
        </w:r>
      </w:hyperlink>
      <w:r>
        <w:rPr>
          <w:rFonts w:ascii="Times New Roman" w:hAnsi="Times New Roman"/>
          <w:sz w:val="15"/>
          <w:szCs w:val="15"/>
        </w:rPr>
        <w:t xml:space="preserve">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152B3E" w:rsidRDefault="00152B3E" w:rsidP="00152B3E">
      <w:pPr>
        <w:pStyle w:val="ConsPlusNormal"/>
        <w:ind w:firstLine="540"/>
        <w:jc w:val="both"/>
      </w:pPr>
      <w:r>
        <w:rPr>
          <w:rFonts w:ascii="Times New Roman" w:hAnsi="Times New Roman"/>
          <w:sz w:val="15"/>
          <w:szCs w:val="15"/>
        </w:rPr>
        <w:t xml:space="preserve">4.1.9 опломбировать абоненту приборы учета без взимания платы, за исключением случаев, предусмотренных </w:t>
      </w:r>
      <w:hyperlink r:id="rId7" w:history="1">
        <w:r>
          <w:rPr>
            <w:rStyle w:val="a3"/>
            <w:rFonts w:ascii="Times New Roman" w:hAnsi="Times New Roman"/>
            <w:color w:val="auto"/>
            <w:sz w:val="15"/>
            <w:szCs w:val="15"/>
            <w:u w:val="none"/>
          </w:rPr>
          <w:t>правилами</w:t>
        </w:r>
      </w:hyperlink>
      <w:r>
        <w:rPr>
          <w:rFonts w:ascii="Times New Roman" w:hAnsi="Times New Roman"/>
          <w:sz w:val="15"/>
          <w:szCs w:val="15"/>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4.1.10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4.1.11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4.1.12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4.1.13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4.1.14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4.1.15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4.2. Организация водопроводно-канализационного хозяйства вправе:</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4.2.1 осуществлять контроль за правильностью учета объемов поданной (полученной) абонентом холодной воды;</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4.2.2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lastRenderedPageBreak/>
        <w:t>4.2.3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152B3E" w:rsidRDefault="00152B3E" w:rsidP="00152B3E">
      <w:pPr>
        <w:pStyle w:val="ConsPlusNormal"/>
        <w:ind w:firstLine="540"/>
        <w:jc w:val="both"/>
      </w:pPr>
      <w:r>
        <w:rPr>
          <w:rFonts w:ascii="Times New Roman" w:hAnsi="Times New Roman"/>
          <w:sz w:val="15"/>
          <w:szCs w:val="15"/>
        </w:rPr>
        <w:t xml:space="preserve">4.2.4 иметь беспрепятственный доступ к водопроводным сетям, местам отбора проб холодной воды и приборам учета в порядке, предусмотренном </w:t>
      </w:r>
      <w:hyperlink w:anchor="Par167" w:history="1">
        <w:r>
          <w:rPr>
            <w:rStyle w:val="a3"/>
            <w:rFonts w:ascii="Times New Roman" w:hAnsi="Times New Roman"/>
            <w:color w:val="auto"/>
            <w:sz w:val="15"/>
            <w:szCs w:val="15"/>
            <w:u w:val="none"/>
          </w:rPr>
          <w:t xml:space="preserve">разделом </w:t>
        </w:r>
      </w:hyperlink>
      <w:r>
        <w:rPr>
          <w:rFonts w:ascii="Times New Roman" w:hAnsi="Times New Roman"/>
          <w:sz w:val="15"/>
          <w:szCs w:val="15"/>
        </w:rPr>
        <w:t>6 настоящего договора;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4.2.5  инициировать проведение сверки расчетов по настоящему договору.</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 Абонент обязан:</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4.3.1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4.3.2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152B3E" w:rsidRDefault="00152B3E" w:rsidP="00152B3E">
      <w:pPr>
        <w:pStyle w:val="ConsPlusNormal"/>
        <w:ind w:firstLine="540"/>
        <w:jc w:val="both"/>
      </w:pPr>
      <w:r>
        <w:rPr>
          <w:rFonts w:ascii="Times New Roman" w:hAnsi="Times New Roman"/>
          <w:sz w:val="15"/>
          <w:szCs w:val="15"/>
        </w:rPr>
        <w:t xml:space="preserve">4.3.3 обеспечивать учет получаемой холодной воды в порядке, установленном разделом 5 настоящего договора, и в соответствии с </w:t>
      </w:r>
      <w:hyperlink r:id="rId8" w:history="1">
        <w:r>
          <w:rPr>
            <w:rStyle w:val="a3"/>
            <w:rFonts w:ascii="Times New Roman" w:hAnsi="Times New Roman"/>
            <w:color w:val="auto"/>
            <w:sz w:val="15"/>
            <w:szCs w:val="15"/>
            <w:u w:val="none"/>
          </w:rPr>
          <w:t>правилами</w:t>
        </w:r>
      </w:hyperlink>
      <w:r>
        <w:rPr>
          <w:rFonts w:ascii="Times New Roman" w:hAnsi="Times New Roman"/>
          <w:sz w:val="15"/>
          <w:szCs w:val="15"/>
        </w:rPr>
        <w:t xml:space="preserve">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4.3.4 устанавливать приборы учета на границах эксплуатационной ответственности или в ином месте, определенном настоящим договором;</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4.3.5 соблюдать установленный настоящим договором режим потребления холодной воды;</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4.3.6 производить оплату по настоящему договору в порядке, размере и в сроки, которые определены настоящим договором;</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4.3.7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разделом 6 настоящего договора;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4.3.8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4.3.9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4.3.10 уведомлять организацию водопроводно-канализационного хозяйства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разделом 9 настоящего договора;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4.3.11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работы централизованной системы холодного водоснабжения;</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4.3.12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4.3.13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4.3.14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4.3.15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 xml:space="preserve">4.3.16 не допускать возведения построек, гаражей и стоянок транспортных средств, складирования материалов, мусора и </w:t>
      </w:r>
      <w:proofErr w:type="spellStart"/>
      <w:r>
        <w:rPr>
          <w:rFonts w:ascii="Times New Roman" w:hAnsi="Times New Roman"/>
          <w:sz w:val="15"/>
          <w:szCs w:val="15"/>
        </w:rPr>
        <w:t>древопосадок</w:t>
      </w:r>
      <w:proofErr w:type="spellEnd"/>
      <w:r>
        <w:rPr>
          <w:rFonts w:ascii="Times New Roman" w:hAnsi="Times New Roman"/>
          <w:sz w:val="15"/>
          <w:szCs w:val="15"/>
        </w:rP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4.3.17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4.3.18 в случае, если подача холодной воды Абоненту осуществляется организацией водопроводно-канализационного хозяйства в помещения Абонента, расположенные в многоквартирном жилом доме, все вопросы, касающиеся подачи холодной воды по внутридомовым сетям, Абонент обязан урегулировать самостоятельно с организацией, обслуживающей указанный дом.</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4.4. Абонент имеет право:</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4.4.1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правилами производственного контроля качества холодной (питьевой) воды, качества горячей воды, утверждаемыми Правительством Российской Федерации;</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4.4.2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w:t>
      </w:r>
    </w:p>
    <w:p w:rsidR="00152B3E" w:rsidRDefault="00152B3E" w:rsidP="00152B3E">
      <w:pPr>
        <w:pStyle w:val="ConsPlusNonformat"/>
        <w:rPr>
          <w:rFonts w:ascii="Times New Roman" w:hAnsi="Times New Roman"/>
          <w:sz w:val="15"/>
          <w:szCs w:val="15"/>
        </w:rPr>
      </w:pPr>
      <w:r>
        <w:rPr>
          <w:rFonts w:ascii="Times New Roman" w:hAnsi="Times New Roman"/>
          <w:sz w:val="15"/>
          <w:szCs w:val="15"/>
        </w:rPr>
        <w:t xml:space="preserve">               4.4.3 привлекать третьих лиц для выполнения работ по устройству узла учета,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4.4.4 инициировать проведение сверки расчетов по настоящему договору;</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4.4.5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5. Порядок осуществления коммерческого учета поданной (полученной) холодной воды, сроки и способы предоставления организации водопроводно-канализационного хозяйства показаний приборов учета</w:t>
      </w:r>
    </w:p>
    <w:p w:rsidR="00152B3E" w:rsidRDefault="00152B3E" w:rsidP="00152B3E">
      <w:pPr>
        <w:pStyle w:val="ConsPlusNormal"/>
        <w:jc w:val="both"/>
      </w:pPr>
      <w:r>
        <w:rPr>
          <w:rFonts w:ascii="Times New Roman" w:hAnsi="Times New Roman"/>
          <w:sz w:val="15"/>
          <w:szCs w:val="15"/>
        </w:rPr>
        <w:tab/>
        <w:t xml:space="preserve">5.1. Для учета объемов поданной абоненту холодной воды стороны используют приборы учета, если иное не предусмотрено </w:t>
      </w:r>
      <w:hyperlink r:id="rId9" w:history="1">
        <w:r>
          <w:rPr>
            <w:rStyle w:val="a3"/>
            <w:rFonts w:ascii="Times New Roman" w:hAnsi="Times New Roman"/>
            <w:color w:val="auto"/>
            <w:sz w:val="15"/>
            <w:szCs w:val="15"/>
            <w:u w:val="none"/>
          </w:rPr>
          <w:t>правилами</w:t>
        </w:r>
      </w:hyperlink>
      <w:r>
        <w:rPr>
          <w:rFonts w:ascii="Times New Roman" w:hAnsi="Times New Roman"/>
          <w:sz w:val="15"/>
          <w:szCs w:val="15"/>
        </w:rPr>
        <w:t xml:space="preserve"> организации коммерческого учета воды и сточных вод, утверждаемыми Правительством Российской Федерации.</w:t>
      </w:r>
    </w:p>
    <w:p w:rsidR="00152B3E" w:rsidRDefault="00152B3E" w:rsidP="00152B3E">
      <w:pPr>
        <w:pStyle w:val="ConsPlusNormal"/>
        <w:jc w:val="both"/>
        <w:rPr>
          <w:rFonts w:ascii="Times New Roman" w:hAnsi="Times New Roman"/>
          <w:sz w:val="15"/>
          <w:szCs w:val="15"/>
        </w:rPr>
      </w:pPr>
      <w:r>
        <w:rPr>
          <w:rFonts w:ascii="Times New Roman" w:hAnsi="Times New Roman"/>
          <w:sz w:val="15"/>
          <w:szCs w:val="15"/>
        </w:rPr>
        <w:tab/>
        <w:t>5.2. Сведения об узлах учета и приборах учета холодной воды предоставляет Абонент при заключении договора.</w:t>
      </w:r>
    </w:p>
    <w:p w:rsidR="00152B3E" w:rsidRDefault="00152B3E" w:rsidP="00152B3E">
      <w:pPr>
        <w:pStyle w:val="ConsPlusNonformat"/>
        <w:rPr>
          <w:rFonts w:ascii="Times New Roman" w:hAnsi="Times New Roman"/>
          <w:sz w:val="15"/>
          <w:szCs w:val="15"/>
        </w:rPr>
      </w:pPr>
      <w:r>
        <w:rPr>
          <w:rFonts w:ascii="Times New Roman" w:hAnsi="Times New Roman"/>
          <w:sz w:val="15"/>
          <w:szCs w:val="15"/>
        </w:rPr>
        <w:tab/>
        <w:t>5.3. Коммерческий учет поданной (полученной) холодной воды в узлах учета обеспечивает Абонент.</w:t>
      </w:r>
    </w:p>
    <w:p w:rsidR="00152B3E" w:rsidRDefault="00152B3E" w:rsidP="00152B3E">
      <w:pPr>
        <w:pStyle w:val="ConsPlusNonformat"/>
        <w:rPr>
          <w:rFonts w:ascii="Times New Roman" w:hAnsi="Times New Roman"/>
          <w:sz w:val="15"/>
          <w:szCs w:val="15"/>
        </w:rPr>
      </w:pPr>
      <w:r>
        <w:rPr>
          <w:rFonts w:ascii="Times New Roman" w:hAnsi="Times New Roman"/>
          <w:sz w:val="15"/>
          <w:szCs w:val="15"/>
        </w:rPr>
        <w:tab/>
        <w:t>5.4.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и сточных вод, утверждаемыми Правительством Российской Федерации.</w:t>
      </w:r>
    </w:p>
    <w:p w:rsidR="00152B3E" w:rsidRDefault="00152B3E" w:rsidP="00152B3E">
      <w:pPr>
        <w:pStyle w:val="ConsPlusNonformat"/>
        <w:rPr>
          <w:rFonts w:ascii="Times New Roman" w:hAnsi="Times New Roman"/>
          <w:sz w:val="15"/>
          <w:szCs w:val="15"/>
        </w:rPr>
      </w:pPr>
      <w:r>
        <w:rPr>
          <w:rFonts w:ascii="Times New Roman" w:hAnsi="Times New Roman"/>
          <w:sz w:val="15"/>
          <w:szCs w:val="15"/>
        </w:rPr>
        <w:tab/>
        <w:t>5.5. В случае отсутствия у абонента приборов учета абонент обязан не позднее 30 дней c момента заключения договора установить приборы учета холодной  воды и ввести их в эксплуатацию в порядке, установленном  законодательством Российской Федерации.</w:t>
      </w:r>
    </w:p>
    <w:p w:rsidR="00152B3E" w:rsidRDefault="00152B3E" w:rsidP="00152B3E">
      <w:pPr>
        <w:pStyle w:val="ConsPlusNonformat"/>
        <w:jc w:val="both"/>
        <w:rPr>
          <w:rFonts w:ascii="Times New Roman" w:hAnsi="Times New Roman"/>
          <w:sz w:val="15"/>
          <w:szCs w:val="15"/>
        </w:rPr>
      </w:pPr>
      <w:r>
        <w:rPr>
          <w:rFonts w:ascii="Times New Roman" w:hAnsi="Times New Roman"/>
          <w:sz w:val="15"/>
          <w:szCs w:val="15"/>
        </w:rPr>
        <w:tab/>
        <w:t>5.6.  Абонент,  снимает  показания  приборов  учета  на  последнее  число расчетного  периода,  установленного настоящим договором, либо определяет в случаях, предусмотренных законодательством Российской Федерации, количество полученной  холодной  воды расчетным способом, вносит показания приборов  учета  в  журнал  учета  расхода  воды,  передает  эти сведения в организацию  водопроводно-канализационного хозяйства не позднее 26 числа текущего месяца.</w:t>
      </w:r>
    </w:p>
    <w:p w:rsidR="00152B3E" w:rsidRDefault="00152B3E" w:rsidP="00152B3E">
      <w:pPr>
        <w:pStyle w:val="ConsPlusNormal"/>
        <w:jc w:val="both"/>
        <w:rPr>
          <w:rFonts w:ascii="Times New Roman" w:hAnsi="Times New Roman"/>
          <w:sz w:val="15"/>
          <w:szCs w:val="15"/>
        </w:rPr>
      </w:pPr>
      <w:r>
        <w:rPr>
          <w:rFonts w:ascii="Times New Roman" w:hAnsi="Times New Roman"/>
          <w:sz w:val="15"/>
          <w:szCs w:val="15"/>
        </w:rPr>
        <w:tab/>
        <w:t xml:space="preserve">5.7.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Pr>
          <w:rFonts w:ascii="Times New Roman" w:hAnsi="Times New Roman"/>
          <w:sz w:val="15"/>
          <w:szCs w:val="15"/>
        </w:rPr>
        <w:t>факсограмма</w:t>
      </w:r>
      <w:proofErr w:type="spellEnd"/>
      <w:r>
        <w:rPr>
          <w:rFonts w:ascii="Times New Roman" w:hAnsi="Times New Roman"/>
          <w:sz w:val="15"/>
          <w:szCs w:val="15"/>
        </w:rPr>
        <w:t>, телефонограмма, информационно-телекоммуникационная сеть "Интернет").</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6. Порядок обеспечения абонентом доступа организации водопроводно-канализационного хозяйства к водопроводным сетям, местам отбора проб холодной воды и приборам учета (узлам учета)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6.1.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6.1.1 организация водопроводно-канализационного хозяйства или по ее указанию иная организация предварительно оповещает абонента о дате и времени посещения с приложением списка проверяющих (при отсутствии доверенности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6.1.2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 xml:space="preserve">6.1.3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 отбора </w:t>
      </w:r>
      <w:r>
        <w:rPr>
          <w:rFonts w:ascii="Times New Roman" w:hAnsi="Times New Roman"/>
          <w:sz w:val="15"/>
          <w:szCs w:val="15"/>
        </w:rPr>
        <w:lastRenderedPageBreak/>
        <w:t>проб холодной воды, к приборам учета (узлам учета) и иным устройствам, предусмотренным настоящим договором;</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6.1.4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6.1.5 отказ в доступе (</w:t>
      </w:r>
      <w:proofErr w:type="spellStart"/>
      <w:r>
        <w:rPr>
          <w:rFonts w:ascii="Times New Roman" w:hAnsi="Times New Roman"/>
          <w:sz w:val="15"/>
          <w:szCs w:val="15"/>
        </w:rPr>
        <w:t>недопуск</w:t>
      </w:r>
      <w:proofErr w:type="spellEnd"/>
      <w:r>
        <w:rPr>
          <w:rFonts w:ascii="Times New Roman" w:hAnsi="Times New Roman"/>
          <w:sz w:val="15"/>
          <w:szCs w:val="15"/>
        </w:rPr>
        <w:t>) представителям организации водопроводно-канализационного хозяйства к приборам учета (узлам учета) приравнивается к неисправности прибора учета,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и сточных вод, утверждаемыми Правительством Российской Федерации.</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7. Порядок контроля качества холодной (питьевой) воды</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7.1. 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питьевой воды, качества горячей воды, утверждаемыми Правительством Российской Федерации.</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7.2.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установленным требованиям.</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7.3.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8. Условия временного прекращения или ограничения холодного водоснабжения</w:t>
      </w:r>
    </w:p>
    <w:p w:rsidR="00152B3E" w:rsidRDefault="00152B3E" w:rsidP="00152B3E">
      <w:pPr>
        <w:pStyle w:val="ConsPlusNormal"/>
        <w:ind w:firstLine="540"/>
        <w:jc w:val="both"/>
      </w:pPr>
      <w:r>
        <w:rPr>
          <w:rFonts w:ascii="Times New Roman" w:hAnsi="Times New Roman"/>
          <w:sz w:val="15"/>
          <w:szCs w:val="15"/>
        </w:rPr>
        <w:t xml:space="preserve">8.1.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0" w:history="1">
        <w:r>
          <w:rPr>
            <w:rStyle w:val="a3"/>
            <w:rFonts w:ascii="Times New Roman" w:hAnsi="Times New Roman"/>
            <w:color w:val="auto"/>
            <w:sz w:val="15"/>
            <w:szCs w:val="15"/>
            <w:u w:val="none"/>
          </w:rPr>
          <w:t>законом</w:t>
        </w:r>
      </w:hyperlink>
      <w:r>
        <w:rPr>
          <w:rFonts w:ascii="Times New Roman" w:hAnsi="Times New Roman"/>
          <w:sz w:val="15"/>
          <w:szCs w:val="15"/>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1" w:history="1">
        <w:r>
          <w:rPr>
            <w:rStyle w:val="a3"/>
            <w:rFonts w:ascii="Times New Roman" w:hAnsi="Times New Roman"/>
            <w:color w:val="auto"/>
            <w:sz w:val="15"/>
            <w:szCs w:val="15"/>
            <w:u w:val="none"/>
          </w:rPr>
          <w:t>правилами</w:t>
        </w:r>
      </w:hyperlink>
      <w:r>
        <w:rPr>
          <w:rFonts w:ascii="Times New Roman" w:hAnsi="Times New Roman"/>
          <w:sz w:val="15"/>
          <w:szCs w:val="15"/>
        </w:rPr>
        <w:t xml:space="preserve"> холодного водоснабжения и водоотведения, утверждаемыми Правительством Российской Федерации.</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8.2.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152B3E" w:rsidRDefault="00152B3E" w:rsidP="00152B3E">
      <w:pPr>
        <w:pStyle w:val="ConsPlusNormal"/>
        <w:jc w:val="both"/>
        <w:rPr>
          <w:rFonts w:ascii="Times New Roman" w:hAnsi="Times New Roman"/>
          <w:sz w:val="15"/>
          <w:szCs w:val="15"/>
        </w:rPr>
      </w:pPr>
      <w:r>
        <w:rPr>
          <w:rFonts w:ascii="Times New Roman" w:hAnsi="Times New Roman"/>
          <w:sz w:val="15"/>
          <w:szCs w:val="15"/>
        </w:rPr>
        <w:t xml:space="preserve">               8.2.1 абонента;</w:t>
      </w:r>
    </w:p>
    <w:p w:rsidR="00152B3E" w:rsidRDefault="00152B3E" w:rsidP="00152B3E">
      <w:pPr>
        <w:pStyle w:val="ConsPlusNonformat"/>
        <w:rPr>
          <w:rFonts w:ascii="Times New Roman" w:hAnsi="Times New Roman"/>
          <w:sz w:val="15"/>
          <w:szCs w:val="15"/>
        </w:rPr>
      </w:pPr>
      <w:r>
        <w:rPr>
          <w:rFonts w:ascii="Times New Roman" w:hAnsi="Times New Roman"/>
          <w:sz w:val="15"/>
          <w:szCs w:val="15"/>
        </w:rPr>
        <w:t xml:space="preserve">               8.2.2 администрацию сельского поселения;  </w:t>
      </w:r>
    </w:p>
    <w:p w:rsidR="00152B3E" w:rsidRDefault="00152B3E" w:rsidP="00152B3E">
      <w:pPr>
        <w:pStyle w:val="ConsPlusNonformat"/>
        <w:rPr>
          <w:rFonts w:ascii="Times New Roman" w:hAnsi="Times New Roman"/>
          <w:sz w:val="15"/>
          <w:szCs w:val="15"/>
        </w:rPr>
      </w:pPr>
      <w:r>
        <w:rPr>
          <w:rFonts w:ascii="Times New Roman" w:hAnsi="Times New Roman"/>
          <w:sz w:val="15"/>
          <w:szCs w:val="15"/>
        </w:rPr>
        <w:t xml:space="preserve">               8.2.3 федеральный государственный санитарно-эпидемиологический надзор;</w:t>
      </w:r>
    </w:p>
    <w:p w:rsidR="00152B3E" w:rsidRDefault="00152B3E" w:rsidP="00152B3E">
      <w:pPr>
        <w:pStyle w:val="ConsPlusNonformat"/>
        <w:rPr>
          <w:rFonts w:ascii="Times New Roman" w:hAnsi="Times New Roman"/>
          <w:sz w:val="15"/>
          <w:szCs w:val="15"/>
        </w:rPr>
      </w:pPr>
      <w:r>
        <w:rPr>
          <w:rFonts w:ascii="Times New Roman" w:hAnsi="Times New Roman"/>
          <w:sz w:val="15"/>
          <w:szCs w:val="15"/>
        </w:rPr>
        <w:t xml:space="preserve">               8.2.4 пожарную службу   </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 xml:space="preserve">8.3.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(почтовое отправление, телеграмма, </w:t>
      </w:r>
      <w:proofErr w:type="spellStart"/>
      <w:r>
        <w:rPr>
          <w:rFonts w:ascii="Times New Roman" w:hAnsi="Times New Roman"/>
          <w:sz w:val="15"/>
          <w:szCs w:val="15"/>
        </w:rPr>
        <w:t>факсограмма</w:t>
      </w:r>
      <w:proofErr w:type="spellEnd"/>
      <w:r>
        <w:rPr>
          <w:rFonts w:ascii="Times New Roman" w:hAnsi="Times New Roman"/>
          <w:sz w:val="15"/>
          <w:szCs w:val="15"/>
        </w:rPr>
        <w:t>, телефонограмма, информационно-телекоммуникационная сеть "Интернет"), позволяющими подтвердить получение такого уведомления адресатами.</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9. Порядок уведомления организации водопроводно-канализационного хозяйства о переходе прав на объекты, в отношении которых осуществляется водоснабжение</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9.1.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 xml:space="preserve">Также уведомление направляется любыми доступными способами (почтовое отправление, телеграмма, </w:t>
      </w:r>
      <w:proofErr w:type="spellStart"/>
      <w:r>
        <w:rPr>
          <w:rFonts w:ascii="Times New Roman" w:hAnsi="Times New Roman"/>
          <w:sz w:val="15"/>
          <w:szCs w:val="15"/>
        </w:rPr>
        <w:t>факсограмма</w:t>
      </w:r>
      <w:proofErr w:type="spellEnd"/>
      <w:r>
        <w:rPr>
          <w:rFonts w:ascii="Times New Roman" w:hAnsi="Times New Roman"/>
          <w:sz w:val="15"/>
          <w:szCs w:val="15"/>
        </w:rPr>
        <w:t>, телефонограмма, информационно-телекоммуникационная сеть "Интернет"), позволяющими подтвердить его получение адресатом.</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9.2. Уведомление считается полученным организацией водопроводно-канализационного хозяйства с даты почтового уведомления о вручении или с даты подписи о получении уведомления уполномоченным представителем организации водопроводно-канализационного хозяйства.</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10. Условия водоснабжения иных лиц, объекты которых подключены к водопроводным сетям, принадлежащим абоненту</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10.1.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10.2.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10.3.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настоящий договор с организацией водопроводно-канализационного хозяйства.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10.4.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настоящего договора, единого договора холодного водоснабжения и водоотведения с организацией водопроводно-канализационного хозяйства.</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11. Порядок урегулирования разногласий, возникающих между абонентом и организацией водопроводно-канализационного хозяйства по договору</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11.1.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11.2. Претензия направляется по адресу стороны, указанному в реквизитах договора, и должна содержать:</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11.2.1 сведения о заявителе (наименование, местонахождение, адрес);</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11.2.2 содержание спора, разногласий;</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11.2.3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11.2.4 другие сведения по усмотрению стороны.</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11.3. Сторона, получившая претензию, в течение 5 рабочих дней со дня ее получения обязана рассмотреть претензию и дать ответ.</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11.4. Стороны составляют акт об урегулировании спора (разногласий).</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 xml:space="preserve">11.5 В случае </w:t>
      </w:r>
      <w:proofErr w:type="spellStart"/>
      <w:r>
        <w:rPr>
          <w:rFonts w:ascii="Times New Roman" w:hAnsi="Times New Roman"/>
          <w:sz w:val="15"/>
          <w:szCs w:val="15"/>
        </w:rPr>
        <w:t>недостижения</w:t>
      </w:r>
      <w:proofErr w:type="spellEnd"/>
      <w:r>
        <w:rPr>
          <w:rFonts w:ascii="Times New Roman" w:hAnsi="Times New Roman"/>
          <w:sz w:val="15"/>
          <w:szCs w:val="15"/>
        </w:rPr>
        <w:t xml:space="preserve"> сторонами согласия, спор и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12. Ответственность сторон</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12.2.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12.3.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13. Обстоятельства непреодолимой силы</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13.1.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lastRenderedPageBreak/>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13.2. Сторона, подвергшаяся действию непреодолимой силы, обязана известить любыми доступными способами другую сторону без промедления, не позднее 24 часов, о наступлении указанных обстоятельств или предпринять все действия для уведомления другой стороны.</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Извещение должно содержать данные о наступлении и характере указанных обстоятельств.</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Сторона должна также без промедления, не позднее 24 часов, известить другую сторону о прекращении таких обстоятельств.</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14. Действие договора</w:t>
      </w:r>
    </w:p>
    <w:p w:rsidR="00152B3E" w:rsidRDefault="00152B3E" w:rsidP="00152B3E">
      <w:pPr>
        <w:pStyle w:val="ConsPlusNonformat"/>
        <w:rPr>
          <w:rFonts w:ascii="Times New Roman" w:hAnsi="Times New Roman"/>
          <w:sz w:val="15"/>
          <w:szCs w:val="15"/>
        </w:rPr>
      </w:pPr>
      <w:r>
        <w:rPr>
          <w:rFonts w:ascii="Times New Roman" w:hAnsi="Times New Roman"/>
          <w:sz w:val="15"/>
          <w:szCs w:val="15"/>
        </w:rPr>
        <w:t xml:space="preserve">               14.1. Настоящий договор вступает в силу с ______________________________.</w:t>
      </w:r>
    </w:p>
    <w:p w:rsidR="00152B3E" w:rsidRDefault="00152B3E" w:rsidP="00152B3E">
      <w:pPr>
        <w:pStyle w:val="ConsPlusNonformat"/>
        <w:rPr>
          <w:rFonts w:ascii="Times New Roman" w:hAnsi="Times New Roman"/>
          <w:sz w:val="15"/>
          <w:szCs w:val="15"/>
        </w:rPr>
      </w:pPr>
      <w:r>
        <w:rPr>
          <w:rFonts w:ascii="Times New Roman" w:hAnsi="Times New Roman"/>
          <w:sz w:val="15"/>
          <w:szCs w:val="15"/>
        </w:rPr>
        <w:t xml:space="preserve">               14.2. Настоящий договор заключается на срок_____________________________.</w:t>
      </w:r>
    </w:p>
    <w:p w:rsidR="00152B3E" w:rsidRDefault="00152B3E" w:rsidP="00152B3E">
      <w:pPr>
        <w:pStyle w:val="ConsPlusNonformat"/>
        <w:rPr>
          <w:rFonts w:ascii="Times New Roman" w:hAnsi="Times New Roman"/>
          <w:sz w:val="15"/>
          <w:szCs w:val="15"/>
        </w:rPr>
      </w:pPr>
      <w:r>
        <w:rPr>
          <w:rFonts w:ascii="Times New Roman" w:hAnsi="Times New Roman"/>
          <w:sz w:val="15"/>
          <w:szCs w:val="15"/>
        </w:rPr>
        <w:t xml:space="preserve">               14.3.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14.4. Настоящий договор может быть расторгнут до окончания срока его действия по обоюдному согласию сторон.</w:t>
      </w:r>
    </w:p>
    <w:p w:rsidR="00152B3E" w:rsidRDefault="00446FFB" w:rsidP="00152B3E">
      <w:pPr>
        <w:pStyle w:val="ConsPlusNormal"/>
        <w:ind w:firstLine="540"/>
        <w:jc w:val="both"/>
        <w:rPr>
          <w:rFonts w:ascii="Times New Roman" w:hAnsi="Times New Roman"/>
          <w:sz w:val="15"/>
          <w:szCs w:val="15"/>
        </w:rPr>
      </w:pPr>
      <w:r>
        <w:rPr>
          <w:rFonts w:ascii="Times New Roman" w:hAnsi="Times New Roman"/>
          <w:sz w:val="15"/>
          <w:szCs w:val="15"/>
        </w:rPr>
        <w:t>14.5.</w:t>
      </w:r>
      <w:r w:rsidR="00152B3E">
        <w:rPr>
          <w:rFonts w:ascii="Times New Roman" w:hAnsi="Times New Roman"/>
          <w:sz w:val="15"/>
          <w:szCs w:val="15"/>
        </w:rPr>
        <w:t>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152B3E" w:rsidRDefault="00152B3E" w:rsidP="00152B3E">
      <w:pPr>
        <w:pStyle w:val="ConsPlusNormal"/>
        <w:jc w:val="center"/>
        <w:rPr>
          <w:rFonts w:ascii="Times New Roman" w:hAnsi="Times New Roman"/>
          <w:b/>
          <w:bCs/>
          <w:sz w:val="15"/>
          <w:szCs w:val="15"/>
        </w:rPr>
      </w:pPr>
    </w:p>
    <w:p w:rsidR="00152B3E" w:rsidRDefault="00152B3E" w:rsidP="00152B3E">
      <w:pPr>
        <w:pStyle w:val="ConsPlusNormal"/>
        <w:jc w:val="center"/>
        <w:rPr>
          <w:rFonts w:ascii="Times New Roman" w:hAnsi="Times New Roman"/>
          <w:b/>
          <w:bCs/>
          <w:sz w:val="15"/>
          <w:szCs w:val="15"/>
        </w:rPr>
      </w:pPr>
      <w:r>
        <w:rPr>
          <w:rFonts w:ascii="Times New Roman" w:hAnsi="Times New Roman"/>
          <w:b/>
          <w:bCs/>
          <w:sz w:val="15"/>
          <w:szCs w:val="15"/>
        </w:rPr>
        <w:t>15. Прочие условия</w:t>
      </w:r>
    </w:p>
    <w:p w:rsidR="00152B3E" w:rsidRDefault="00152B3E" w:rsidP="00152B3E">
      <w:pPr>
        <w:pStyle w:val="ConsPlusNormal"/>
        <w:numPr>
          <w:ilvl w:val="1"/>
          <w:numId w:val="1"/>
        </w:numPr>
        <w:ind w:firstLine="540"/>
        <w:jc w:val="both"/>
        <w:rPr>
          <w:rFonts w:ascii="Times New Roman" w:hAnsi="Times New Roman"/>
          <w:sz w:val="15"/>
          <w:szCs w:val="15"/>
        </w:rPr>
      </w:pPr>
      <w:r>
        <w:rPr>
          <w:rFonts w:ascii="Times New Roman" w:hAnsi="Times New Roman"/>
          <w:sz w:val="15"/>
          <w:szCs w:val="15"/>
        </w:rPr>
        <w:t>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152B3E" w:rsidRDefault="00152B3E" w:rsidP="00152B3E">
      <w:pPr>
        <w:pStyle w:val="ConsPlusNormal"/>
        <w:numPr>
          <w:ilvl w:val="1"/>
          <w:numId w:val="1"/>
        </w:numPr>
        <w:ind w:firstLine="540"/>
        <w:jc w:val="both"/>
        <w:rPr>
          <w:rFonts w:ascii="Times New Roman" w:hAnsi="Times New Roman"/>
          <w:sz w:val="15"/>
          <w:szCs w:val="15"/>
        </w:rPr>
      </w:pPr>
      <w:r>
        <w:rPr>
          <w:rFonts w:ascii="Times New Roman" w:hAnsi="Times New Roman"/>
          <w:sz w:val="15"/>
          <w:szCs w:val="15"/>
        </w:rPr>
        <w:t xml:space="preserve">Заключением настоящего договора Абонент автоматически дает согласие МУП «ЖКХ </w:t>
      </w:r>
      <w:r w:rsidR="00446FFB">
        <w:rPr>
          <w:rFonts w:ascii="Times New Roman" w:hAnsi="Times New Roman"/>
          <w:sz w:val="15"/>
          <w:szCs w:val="15"/>
        </w:rPr>
        <w:t xml:space="preserve">Архангельского сельского поселения </w:t>
      </w:r>
      <w:r>
        <w:rPr>
          <w:rFonts w:ascii="Times New Roman" w:hAnsi="Times New Roman"/>
          <w:sz w:val="15"/>
          <w:szCs w:val="15"/>
        </w:rPr>
        <w:t>Тихорецкого района (юр. адрес: 352</w:t>
      </w:r>
      <w:r w:rsidR="00446FFB">
        <w:rPr>
          <w:rFonts w:ascii="Times New Roman" w:hAnsi="Times New Roman"/>
          <w:sz w:val="15"/>
          <w:szCs w:val="15"/>
        </w:rPr>
        <w:t>117</w:t>
      </w:r>
      <w:r>
        <w:rPr>
          <w:rFonts w:ascii="Times New Roman" w:hAnsi="Times New Roman"/>
          <w:sz w:val="15"/>
          <w:szCs w:val="15"/>
        </w:rPr>
        <w:t xml:space="preserve">, Краснодарский край, Тихорецкий район, </w:t>
      </w:r>
      <w:r w:rsidR="00446FFB">
        <w:rPr>
          <w:rFonts w:ascii="Times New Roman" w:hAnsi="Times New Roman"/>
          <w:sz w:val="15"/>
          <w:szCs w:val="15"/>
        </w:rPr>
        <w:t>ст. Архангельская, ул. Калинина</w:t>
      </w:r>
      <w:r>
        <w:rPr>
          <w:rFonts w:ascii="Times New Roman" w:hAnsi="Times New Roman"/>
          <w:sz w:val="15"/>
          <w:szCs w:val="15"/>
        </w:rPr>
        <w:t>,</w:t>
      </w:r>
      <w:r w:rsidR="00446FFB">
        <w:rPr>
          <w:rFonts w:ascii="Times New Roman" w:hAnsi="Times New Roman"/>
          <w:sz w:val="15"/>
          <w:szCs w:val="15"/>
        </w:rPr>
        <w:t>147</w:t>
      </w:r>
      <w:r>
        <w:rPr>
          <w:rFonts w:ascii="Times New Roman" w:hAnsi="Times New Roman"/>
          <w:sz w:val="15"/>
          <w:szCs w:val="15"/>
        </w:rPr>
        <w:t>) на обработку (с использованием и без использования средств автоматизации) и передачу третьим лицам, при привлечении их к оказанию услуг в случае необходимости достижения целей, предусмотренных Договором холодного водоснабжения, своих персональных данных, обрабатываемых с целью исполнения Договора холодного водоснабжения: фамилия, имя, отчество, адрес (место регистрации), реквизиты документа, удостоверяющего личность, иную информацию, относящуюся к личности Абонента, необходимую для исполнения Договора холодного водоснабжения  и осуществления расчетов за подачу (холодной) питьевой</w:t>
      </w:r>
      <w:r w:rsidR="00446FFB">
        <w:rPr>
          <w:rFonts w:ascii="Times New Roman" w:hAnsi="Times New Roman"/>
          <w:sz w:val="15"/>
          <w:szCs w:val="15"/>
        </w:rPr>
        <w:t xml:space="preserve"> воды</w:t>
      </w:r>
      <w:r>
        <w:rPr>
          <w:rFonts w:ascii="Times New Roman" w:hAnsi="Times New Roman"/>
          <w:sz w:val="15"/>
          <w:szCs w:val="15"/>
        </w:rPr>
        <w:t>.</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15.3. В случае изменения персональных данных  Абонента, последний обязана уведомить об этом другую сторону в письменной форме в течение 10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152B3E" w:rsidRDefault="00152B3E" w:rsidP="00152B3E">
      <w:pPr>
        <w:pStyle w:val="ConsPlusNormal"/>
        <w:ind w:firstLine="540"/>
        <w:jc w:val="both"/>
      </w:pPr>
      <w:r>
        <w:rPr>
          <w:rFonts w:ascii="Times New Roman" w:hAnsi="Times New Roman"/>
          <w:sz w:val="15"/>
          <w:szCs w:val="15"/>
        </w:rPr>
        <w:t xml:space="preserve">15.4.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2" w:history="1">
        <w:r>
          <w:rPr>
            <w:rStyle w:val="a3"/>
            <w:rFonts w:ascii="Times New Roman" w:hAnsi="Times New Roman"/>
            <w:color w:val="auto"/>
            <w:sz w:val="15"/>
            <w:szCs w:val="15"/>
            <w:u w:val="none"/>
          </w:rPr>
          <w:t>закона</w:t>
        </w:r>
      </w:hyperlink>
      <w:r>
        <w:rPr>
          <w:rFonts w:ascii="Times New Roman" w:hAnsi="Times New Roman"/>
          <w:sz w:val="15"/>
          <w:szCs w:val="15"/>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152B3E" w:rsidRDefault="00152B3E" w:rsidP="00152B3E">
      <w:pPr>
        <w:pStyle w:val="ConsPlusNormal"/>
        <w:ind w:firstLine="540"/>
        <w:jc w:val="both"/>
        <w:rPr>
          <w:rFonts w:ascii="Times New Roman" w:hAnsi="Times New Roman"/>
          <w:sz w:val="15"/>
          <w:szCs w:val="15"/>
        </w:rPr>
      </w:pPr>
      <w:r>
        <w:rPr>
          <w:rFonts w:ascii="Times New Roman" w:hAnsi="Times New Roman"/>
          <w:sz w:val="15"/>
          <w:szCs w:val="15"/>
        </w:rPr>
        <w:t>15.5. Настоящий договор составлен в 2 экземплярах, имеющих равную юридическую силу.</w:t>
      </w:r>
    </w:p>
    <w:p w:rsidR="00152B3E" w:rsidRDefault="00152B3E" w:rsidP="00152B3E">
      <w:pPr>
        <w:pStyle w:val="ConsPlusNormal"/>
        <w:ind w:firstLine="540"/>
        <w:jc w:val="both"/>
      </w:pPr>
      <w:r>
        <w:rPr>
          <w:rFonts w:ascii="Times New Roman" w:hAnsi="Times New Roman"/>
          <w:sz w:val="15"/>
          <w:szCs w:val="15"/>
        </w:rPr>
        <w:t xml:space="preserve">15.6. </w:t>
      </w:r>
      <w:hyperlink w:anchor="Par284" w:history="1">
        <w:r>
          <w:rPr>
            <w:rStyle w:val="a3"/>
            <w:rFonts w:ascii="Times New Roman" w:hAnsi="Times New Roman"/>
            <w:color w:val="auto"/>
            <w:sz w:val="15"/>
            <w:szCs w:val="15"/>
            <w:u w:val="none"/>
          </w:rPr>
          <w:t>Приложения</w:t>
        </w:r>
      </w:hyperlink>
      <w:r>
        <w:rPr>
          <w:rFonts w:ascii="Times New Roman" w:hAnsi="Times New Roman"/>
          <w:sz w:val="15"/>
          <w:szCs w:val="15"/>
        </w:rPr>
        <w:t xml:space="preserve"> к настоящему договору являются его неотъемлемой частью.</w:t>
      </w:r>
    </w:p>
    <w:p w:rsidR="00152B3E" w:rsidRPr="00152B3E" w:rsidRDefault="00152B3E" w:rsidP="00152B3E">
      <w:pPr>
        <w:pStyle w:val="ConsPlusNormal"/>
        <w:ind w:firstLine="540"/>
        <w:jc w:val="center"/>
        <w:rPr>
          <w:rFonts w:ascii="Times New Roman" w:hAnsi="Times New Roman"/>
          <w:b/>
          <w:bCs/>
          <w:sz w:val="15"/>
          <w:szCs w:val="15"/>
        </w:rPr>
      </w:pPr>
    </w:p>
    <w:p w:rsidR="00152B3E" w:rsidRDefault="00152B3E" w:rsidP="00152B3E">
      <w:pPr>
        <w:pStyle w:val="ConsPlusNormal"/>
        <w:ind w:firstLine="540"/>
        <w:jc w:val="center"/>
        <w:rPr>
          <w:rFonts w:ascii="Times New Roman" w:hAnsi="Times New Roman"/>
          <w:sz w:val="15"/>
          <w:szCs w:val="15"/>
        </w:rPr>
      </w:pPr>
      <w:r w:rsidRPr="00152B3E">
        <w:rPr>
          <w:rFonts w:ascii="Times New Roman" w:hAnsi="Times New Roman"/>
          <w:b/>
          <w:bCs/>
          <w:sz w:val="15"/>
          <w:szCs w:val="15"/>
        </w:rPr>
        <w:t>16</w:t>
      </w:r>
      <w:r>
        <w:rPr>
          <w:rFonts w:ascii="Times New Roman" w:hAnsi="Times New Roman"/>
          <w:b/>
          <w:bCs/>
          <w:sz w:val="15"/>
          <w:szCs w:val="15"/>
        </w:rPr>
        <w:t>. Реквизиты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5011"/>
      </w:tblGrid>
      <w:tr w:rsidR="008679C4" w:rsidTr="008679C4">
        <w:tc>
          <w:tcPr>
            <w:tcW w:w="5637" w:type="dxa"/>
          </w:tcPr>
          <w:p w:rsidR="008679C4" w:rsidRDefault="008679C4" w:rsidP="008679C4">
            <w:pPr>
              <w:pStyle w:val="ConsPlusCell"/>
              <w:jc w:val="center"/>
              <w:rPr>
                <w:rFonts w:ascii="Times New Roman" w:hAnsi="Times New Roman" w:cs="Courier New"/>
                <w:b/>
                <w:bCs/>
                <w:sz w:val="16"/>
                <w:szCs w:val="16"/>
              </w:rPr>
            </w:pPr>
            <w:r>
              <w:rPr>
                <w:rFonts w:ascii="Times New Roman" w:hAnsi="Times New Roman" w:cs="Courier New"/>
                <w:b/>
                <w:bCs/>
                <w:sz w:val="16"/>
                <w:szCs w:val="16"/>
              </w:rPr>
              <w:t>Организация водопроводного хозяйства:</w:t>
            </w:r>
          </w:p>
          <w:p w:rsidR="008679C4" w:rsidRDefault="008679C4" w:rsidP="008679C4">
            <w:pPr>
              <w:pStyle w:val="ConsPlusCell"/>
              <w:rPr>
                <w:rFonts w:ascii="Times New Roman" w:hAnsi="Times New Roman" w:cs="Courier New"/>
                <w:b/>
                <w:bCs/>
                <w:sz w:val="16"/>
                <w:szCs w:val="16"/>
              </w:rPr>
            </w:pPr>
          </w:p>
          <w:tbl>
            <w:tblPr>
              <w:tblW w:w="10755" w:type="dxa"/>
              <w:tblLayout w:type="fixed"/>
              <w:tblCellMar>
                <w:left w:w="10" w:type="dxa"/>
                <w:right w:w="10" w:type="dxa"/>
              </w:tblCellMar>
              <w:tblLook w:val="0000" w:firstRow="0" w:lastRow="0" w:firstColumn="0" w:lastColumn="0" w:noHBand="0" w:noVBand="0"/>
            </w:tblPr>
            <w:tblGrid>
              <w:gridCol w:w="10755"/>
            </w:tblGrid>
            <w:tr w:rsidR="008679C4" w:rsidTr="008679C4">
              <w:tc>
                <w:tcPr>
                  <w:tcW w:w="5377" w:type="dxa"/>
                  <w:shd w:val="clear" w:color="auto" w:fill="auto"/>
                  <w:tcMar>
                    <w:top w:w="0" w:type="dxa"/>
                    <w:left w:w="108" w:type="dxa"/>
                    <w:bottom w:w="0" w:type="dxa"/>
                    <w:right w:w="108" w:type="dxa"/>
                  </w:tcMar>
                </w:tcPr>
                <w:p w:rsidR="008679C4" w:rsidRPr="008679C4" w:rsidRDefault="008679C4" w:rsidP="00697A88">
                  <w:pPr>
                    <w:pStyle w:val="a5"/>
                    <w:snapToGrid w:val="0"/>
                    <w:rPr>
                      <w:b/>
                      <w:bCs/>
                      <w:sz w:val="16"/>
                      <w:szCs w:val="16"/>
                    </w:rPr>
                  </w:pPr>
                  <w:r w:rsidRPr="008679C4">
                    <w:rPr>
                      <w:b/>
                      <w:bCs/>
                      <w:sz w:val="16"/>
                      <w:szCs w:val="16"/>
                    </w:rPr>
                    <w:t>МУП «ЖКХ Архангельского сельского поселения Тихорецкого района»</w:t>
                  </w:r>
                </w:p>
                <w:p w:rsidR="008679C4" w:rsidRPr="008679C4" w:rsidRDefault="008679C4" w:rsidP="00697A88">
                  <w:pPr>
                    <w:pStyle w:val="a5"/>
                    <w:snapToGrid w:val="0"/>
                    <w:rPr>
                      <w:sz w:val="16"/>
                      <w:szCs w:val="16"/>
                    </w:rPr>
                  </w:pPr>
                  <w:r w:rsidRPr="008679C4">
                    <w:rPr>
                      <w:sz w:val="16"/>
                      <w:szCs w:val="16"/>
                    </w:rPr>
                    <w:t xml:space="preserve">352117, Краснодарский край, Тихорецкий р-н </w:t>
                  </w:r>
                </w:p>
                <w:p w:rsidR="008679C4" w:rsidRPr="008679C4" w:rsidRDefault="008679C4" w:rsidP="00697A88">
                  <w:pPr>
                    <w:pStyle w:val="a5"/>
                    <w:snapToGrid w:val="0"/>
                    <w:rPr>
                      <w:sz w:val="16"/>
                      <w:szCs w:val="16"/>
                    </w:rPr>
                  </w:pPr>
                  <w:r w:rsidRPr="008679C4">
                    <w:rPr>
                      <w:sz w:val="16"/>
                      <w:szCs w:val="16"/>
                    </w:rPr>
                    <w:t>ст. Архангельская, ул. Калинина 147</w:t>
                  </w:r>
                </w:p>
                <w:p w:rsidR="008679C4" w:rsidRPr="008679C4" w:rsidRDefault="008679C4" w:rsidP="00697A88">
                  <w:pPr>
                    <w:pStyle w:val="a5"/>
                    <w:snapToGrid w:val="0"/>
                    <w:rPr>
                      <w:sz w:val="16"/>
                      <w:szCs w:val="16"/>
                    </w:rPr>
                  </w:pPr>
                  <w:r w:rsidRPr="008679C4">
                    <w:rPr>
                      <w:sz w:val="16"/>
                      <w:szCs w:val="16"/>
                    </w:rPr>
                    <w:t>Краснодарское отделение № 8619 ПАО СБЕРБАНК</w:t>
                  </w:r>
                </w:p>
                <w:p w:rsidR="008679C4" w:rsidRPr="008679C4" w:rsidRDefault="008679C4" w:rsidP="00697A88">
                  <w:pPr>
                    <w:pStyle w:val="a5"/>
                    <w:snapToGrid w:val="0"/>
                    <w:rPr>
                      <w:sz w:val="16"/>
                      <w:szCs w:val="16"/>
                    </w:rPr>
                  </w:pPr>
                  <w:r w:rsidRPr="008679C4">
                    <w:rPr>
                      <w:sz w:val="16"/>
                      <w:szCs w:val="16"/>
                    </w:rPr>
                    <w:t>г. Краснодар</w:t>
                  </w:r>
                </w:p>
              </w:tc>
            </w:tr>
            <w:tr w:rsidR="008679C4" w:rsidTr="008679C4">
              <w:tc>
                <w:tcPr>
                  <w:tcW w:w="5377" w:type="dxa"/>
                  <w:shd w:val="clear" w:color="auto" w:fill="auto"/>
                  <w:tcMar>
                    <w:top w:w="0" w:type="dxa"/>
                    <w:left w:w="108" w:type="dxa"/>
                    <w:bottom w:w="0" w:type="dxa"/>
                    <w:right w:w="108" w:type="dxa"/>
                  </w:tcMar>
                </w:tcPr>
                <w:p w:rsidR="008679C4" w:rsidRPr="008679C4" w:rsidRDefault="008679C4" w:rsidP="00697A88">
                  <w:pPr>
                    <w:pStyle w:val="a5"/>
                    <w:snapToGrid w:val="0"/>
                    <w:rPr>
                      <w:sz w:val="16"/>
                      <w:szCs w:val="16"/>
                    </w:rPr>
                  </w:pPr>
                  <w:r w:rsidRPr="008679C4">
                    <w:rPr>
                      <w:sz w:val="16"/>
                      <w:szCs w:val="16"/>
                    </w:rPr>
                    <w:t>Р/с 40702810530120101427</w:t>
                  </w:r>
                </w:p>
              </w:tc>
            </w:tr>
            <w:tr w:rsidR="008679C4" w:rsidTr="008679C4">
              <w:tc>
                <w:tcPr>
                  <w:tcW w:w="5377" w:type="dxa"/>
                  <w:shd w:val="clear" w:color="auto" w:fill="auto"/>
                  <w:tcMar>
                    <w:top w:w="0" w:type="dxa"/>
                    <w:left w:w="108" w:type="dxa"/>
                    <w:bottom w:w="0" w:type="dxa"/>
                    <w:right w:w="108" w:type="dxa"/>
                  </w:tcMar>
                </w:tcPr>
                <w:p w:rsidR="008679C4" w:rsidRPr="008679C4" w:rsidRDefault="008679C4" w:rsidP="00697A88">
                  <w:pPr>
                    <w:pStyle w:val="a5"/>
                    <w:snapToGrid w:val="0"/>
                    <w:rPr>
                      <w:sz w:val="16"/>
                      <w:szCs w:val="16"/>
                    </w:rPr>
                  </w:pPr>
                  <w:r w:rsidRPr="008679C4">
                    <w:rPr>
                      <w:sz w:val="16"/>
                      <w:szCs w:val="16"/>
                    </w:rPr>
                    <w:t>к/с 30101810100000000602</w:t>
                  </w:r>
                </w:p>
              </w:tc>
            </w:tr>
            <w:tr w:rsidR="008679C4" w:rsidTr="008679C4">
              <w:tc>
                <w:tcPr>
                  <w:tcW w:w="5377" w:type="dxa"/>
                  <w:shd w:val="clear" w:color="auto" w:fill="auto"/>
                  <w:tcMar>
                    <w:top w:w="0" w:type="dxa"/>
                    <w:left w:w="108" w:type="dxa"/>
                    <w:bottom w:w="0" w:type="dxa"/>
                    <w:right w:w="108" w:type="dxa"/>
                  </w:tcMar>
                </w:tcPr>
                <w:p w:rsidR="008679C4" w:rsidRPr="008679C4" w:rsidRDefault="008679C4" w:rsidP="00697A88">
                  <w:pPr>
                    <w:pStyle w:val="a5"/>
                    <w:snapToGrid w:val="0"/>
                    <w:rPr>
                      <w:sz w:val="16"/>
                      <w:szCs w:val="16"/>
                    </w:rPr>
                  </w:pPr>
                  <w:r w:rsidRPr="008679C4">
                    <w:rPr>
                      <w:sz w:val="16"/>
                      <w:szCs w:val="16"/>
                    </w:rPr>
                    <w:t>ИНН 2354009580  КПП 235401001</w:t>
                  </w:r>
                </w:p>
              </w:tc>
            </w:tr>
            <w:tr w:rsidR="008679C4" w:rsidTr="008679C4">
              <w:tc>
                <w:tcPr>
                  <w:tcW w:w="5377" w:type="dxa"/>
                  <w:shd w:val="clear" w:color="auto" w:fill="auto"/>
                  <w:tcMar>
                    <w:top w:w="0" w:type="dxa"/>
                    <w:left w:w="108" w:type="dxa"/>
                    <w:bottom w:w="0" w:type="dxa"/>
                    <w:right w:w="108" w:type="dxa"/>
                  </w:tcMar>
                </w:tcPr>
                <w:p w:rsidR="008679C4" w:rsidRPr="008679C4" w:rsidRDefault="008679C4" w:rsidP="00697A88">
                  <w:pPr>
                    <w:pStyle w:val="a5"/>
                    <w:snapToGrid w:val="0"/>
                    <w:rPr>
                      <w:sz w:val="16"/>
                      <w:szCs w:val="16"/>
                    </w:rPr>
                  </w:pPr>
                  <w:r w:rsidRPr="008679C4">
                    <w:rPr>
                      <w:sz w:val="16"/>
                      <w:szCs w:val="16"/>
                    </w:rPr>
                    <w:t xml:space="preserve">БИК 040349602 </w:t>
                  </w:r>
                </w:p>
                <w:p w:rsidR="008679C4" w:rsidRPr="008679C4" w:rsidRDefault="008679C4" w:rsidP="00697A88">
                  <w:pPr>
                    <w:pStyle w:val="a5"/>
                    <w:snapToGrid w:val="0"/>
                    <w:rPr>
                      <w:sz w:val="16"/>
                      <w:szCs w:val="16"/>
                    </w:rPr>
                  </w:pPr>
                  <w:r w:rsidRPr="008679C4">
                    <w:rPr>
                      <w:sz w:val="16"/>
                      <w:szCs w:val="16"/>
                    </w:rPr>
                    <w:t>Тел: 42-7-20</w:t>
                  </w:r>
                </w:p>
                <w:p w:rsidR="008679C4" w:rsidRPr="008679C4" w:rsidRDefault="008679C4" w:rsidP="00697A88">
                  <w:pPr>
                    <w:pStyle w:val="a5"/>
                    <w:snapToGrid w:val="0"/>
                    <w:rPr>
                      <w:sz w:val="16"/>
                      <w:szCs w:val="16"/>
                    </w:rPr>
                  </w:pPr>
                </w:p>
              </w:tc>
            </w:tr>
            <w:tr w:rsidR="008679C4" w:rsidTr="008679C4">
              <w:tc>
                <w:tcPr>
                  <w:tcW w:w="5377" w:type="dxa"/>
                  <w:shd w:val="clear" w:color="auto" w:fill="auto"/>
                  <w:tcMar>
                    <w:top w:w="0" w:type="dxa"/>
                    <w:left w:w="108" w:type="dxa"/>
                    <w:bottom w:w="0" w:type="dxa"/>
                    <w:right w:w="108" w:type="dxa"/>
                  </w:tcMar>
                </w:tcPr>
                <w:p w:rsidR="008679C4" w:rsidRPr="008679C4" w:rsidRDefault="008679C4" w:rsidP="00697A88">
                  <w:pPr>
                    <w:jc w:val="both"/>
                    <w:rPr>
                      <w:sz w:val="16"/>
                      <w:szCs w:val="16"/>
                      <w:lang w:eastAsia="ru-RU"/>
                    </w:rPr>
                  </w:pPr>
                  <w:r w:rsidRPr="008679C4">
                    <w:rPr>
                      <w:sz w:val="16"/>
                      <w:szCs w:val="16"/>
                      <w:lang w:eastAsia="ru-RU"/>
                    </w:rPr>
                    <w:t>Директор  _______________________Н.И. Волобуев</w:t>
                  </w:r>
                </w:p>
                <w:p w:rsidR="008679C4" w:rsidRPr="008679C4" w:rsidRDefault="008679C4" w:rsidP="00697A88">
                  <w:pPr>
                    <w:pStyle w:val="a5"/>
                    <w:snapToGrid w:val="0"/>
                    <w:rPr>
                      <w:sz w:val="16"/>
                      <w:szCs w:val="16"/>
                    </w:rPr>
                  </w:pPr>
                </w:p>
              </w:tc>
            </w:tr>
          </w:tbl>
          <w:p w:rsidR="008679C4" w:rsidRDefault="008679C4" w:rsidP="00152B3E">
            <w:pPr>
              <w:widowControl/>
              <w:suppressAutoHyphens w:val="0"/>
              <w:autoSpaceDN/>
              <w:rPr>
                <w:kern w:val="0"/>
                <w:szCs w:val="21"/>
              </w:rPr>
            </w:pPr>
          </w:p>
        </w:tc>
        <w:tc>
          <w:tcPr>
            <w:tcW w:w="5011" w:type="dxa"/>
          </w:tcPr>
          <w:p w:rsidR="008679C4" w:rsidRDefault="008679C4" w:rsidP="008679C4">
            <w:pPr>
              <w:pStyle w:val="ConsPlusCell"/>
              <w:jc w:val="center"/>
              <w:rPr>
                <w:rFonts w:ascii="Times New Roman" w:hAnsi="Times New Roman"/>
                <w:sz w:val="15"/>
                <w:szCs w:val="15"/>
              </w:rPr>
            </w:pPr>
            <w:r>
              <w:rPr>
                <w:rFonts w:ascii="Times New Roman" w:hAnsi="Times New Roman" w:cs="Courier New"/>
                <w:sz w:val="15"/>
                <w:szCs w:val="15"/>
              </w:rPr>
              <w:t xml:space="preserve">   </w:t>
            </w:r>
            <w:r>
              <w:rPr>
                <w:rFonts w:ascii="Times New Roman" w:hAnsi="Times New Roman"/>
                <w:b/>
                <w:bCs/>
                <w:sz w:val="15"/>
                <w:szCs w:val="15"/>
              </w:rPr>
              <w:t>Абонент:</w:t>
            </w:r>
          </w:p>
          <w:p w:rsidR="008679C4" w:rsidRDefault="008679C4" w:rsidP="008679C4">
            <w:pPr>
              <w:pStyle w:val="ConsPlusNormal"/>
              <w:jc w:val="center"/>
              <w:rPr>
                <w:rFonts w:ascii="Times New Roman" w:hAnsi="Times New Roman"/>
                <w:sz w:val="15"/>
                <w:szCs w:val="15"/>
              </w:rPr>
            </w:pPr>
          </w:p>
          <w:p w:rsidR="008679C4" w:rsidRDefault="008679C4" w:rsidP="008679C4">
            <w:pPr>
              <w:pStyle w:val="ConsPlusNormal"/>
              <w:jc w:val="center"/>
              <w:rPr>
                <w:rFonts w:ascii="Times New Roman" w:hAnsi="Times New Roman"/>
                <w:sz w:val="15"/>
                <w:szCs w:val="15"/>
              </w:rPr>
            </w:pPr>
            <w:r>
              <w:rPr>
                <w:rFonts w:ascii="Times New Roman" w:hAnsi="Times New Roman"/>
                <w:sz w:val="15"/>
                <w:szCs w:val="15"/>
              </w:rPr>
              <w:t>_______________________________________________________________</w:t>
            </w:r>
          </w:p>
          <w:p w:rsidR="008679C4" w:rsidRDefault="008679C4" w:rsidP="008679C4">
            <w:pPr>
              <w:pStyle w:val="ConsPlusNormal"/>
              <w:jc w:val="center"/>
              <w:rPr>
                <w:rFonts w:ascii="Times New Roman" w:hAnsi="Times New Roman"/>
                <w:sz w:val="15"/>
                <w:szCs w:val="15"/>
              </w:rPr>
            </w:pPr>
          </w:p>
          <w:p w:rsidR="008679C4" w:rsidRDefault="008679C4" w:rsidP="008679C4">
            <w:pPr>
              <w:pStyle w:val="ConsPlusNormal"/>
              <w:jc w:val="center"/>
              <w:rPr>
                <w:rFonts w:ascii="Times New Roman" w:hAnsi="Times New Roman"/>
                <w:sz w:val="15"/>
                <w:szCs w:val="15"/>
              </w:rPr>
            </w:pPr>
            <w:r>
              <w:rPr>
                <w:rFonts w:ascii="Times New Roman" w:hAnsi="Times New Roman"/>
                <w:sz w:val="15"/>
                <w:szCs w:val="15"/>
              </w:rPr>
              <w:t>_______________________________________________________________</w:t>
            </w:r>
          </w:p>
          <w:p w:rsidR="008679C4" w:rsidRDefault="008679C4" w:rsidP="008679C4">
            <w:pPr>
              <w:pStyle w:val="ConsPlusNormal"/>
              <w:jc w:val="center"/>
              <w:rPr>
                <w:rFonts w:ascii="Times New Roman" w:hAnsi="Times New Roman"/>
                <w:sz w:val="15"/>
                <w:szCs w:val="15"/>
              </w:rPr>
            </w:pPr>
          </w:p>
          <w:p w:rsidR="008679C4" w:rsidRDefault="008679C4" w:rsidP="008679C4">
            <w:pPr>
              <w:pStyle w:val="ConsPlusNormal"/>
              <w:jc w:val="center"/>
              <w:rPr>
                <w:rFonts w:ascii="Times New Roman" w:hAnsi="Times New Roman"/>
                <w:sz w:val="15"/>
                <w:szCs w:val="15"/>
              </w:rPr>
            </w:pPr>
            <w:r>
              <w:rPr>
                <w:rFonts w:ascii="Times New Roman" w:hAnsi="Times New Roman"/>
                <w:sz w:val="15"/>
                <w:szCs w:val="15"/>
              </w:rPr>
              <w:t>_______________________________________________________________</w:t>
            </w:r>
          </w:p>
          <w:p w:rsidR="008679C4" w:rsidRDefault="008679C4" w:rsidP="008679C4">
            <w:pPr>
              <w:pStyle w:val="ConsPlusNormal"/>
              <w:jc w:val="center"/>
              <w:rPr>
                <w:rFonts w:ascii="Times New Roman" w:hAnsi="Times New Roman"/>
                <w:sz w:val="15"/>
                <w:szCs w:val="15"/>
              </w:rPr>
            </w:pPr>
          </w:p>
          <w:p w:rsidR="008679C4" w:rsidRDefault="008679C4" w:rsidP="008679C4">
            <w:pPr>
              <w:pStyle w:val="ConsPlusNormal"/>
              <w:jc w:val="center"/>
              <w:rPr>
                <w:rFonts w:ascii="Times New Roman" w:hAnsi="Times New Roman"/>
                <w:sz w:val="15"/>
                <w:szCs w:val="15"/>
              </w:rPr>
            </w:pPr>
            <w:r>
              <w:rPr>
                <w:rFonts w:ascii="Times New Roman" w:hAnsi="Times New Roman"/>
                <w:sz w:val="15"/>
                <w:szCs w:val="15"/>
              </w:rPr>
              <w:t>_______________________________________________________________</w:t>
            </w:r>
          </w:p>
          <w:p w:rsidR="008679C4" w:rsidRDefault="008679C4" w:rsidP="008679C4">
            <w:pPr>
              <w:pStyle w:val="ConsPlusNormal"/>
              <w:rPr>
                <w:rFonts w:ascii="Times New Roman" w:hAnsi="Times New Roman"/>
                <w:sz w:val="15"/>
                <w:szCs w:val="15"/>
              </w:rPr>
            </w:pPr>
          </w:p>
          <w:p w:rsidR="008679C4" w:rsidRDefault="008679C4" w:rsidP="008679C4">
            <w:pPr>
              <w:pStyle w:val="ConsPlusNormal"/>
              <w:jc w:val="center"/>
              <w:rPr>
                <w:rFonts w:ascii="Times New Roman" w:hAnsi="Times New Roman"/>
                <w:sz w:val="15"/>
                <w:szCs w:val="15"/>
              </w:rPr>
            </w:pPr>
            <w:r>
              <w:rPr>
                <w:rFonts w:ascii="Times New Roman" w:hAnsi="Times New Roman"/>
                <w:sz w:val="15"/>
                <w:szCs w:val="15"/>
              </w:rPr>
              <w:t>_______________________________________________________________</w:t>
            </w:r>
          </w:p>
          <w:p w:rsidR="008679C4" w:rsidRDefault="008679C4" w:rsidP="008679C4">
            <w:pPr>
              <w:pStyle w:val="ConsPlusNormal"/>
              <w:jc w:val="center"/>
              <w:rPr>
                <w:rFonts w:ascii="Times New Roman" w:hAnsi="Times New Roman"/>
                <w:sz w:val="15"/>
                <w:szCs w:val="15"/>
              </w:rPr>
            </w:pPr>
          </w:p>
          <w:p w:rsidR="008679C4" w:rsidRDefault="008679C4" w:rsidP="008679C4">
            <w:pPr>
              <w:pStyle w:val="ConsPlusNormal"/>
              <w:jc w:val="center"/>
              <w:rPr>
                <w:rFonts w:ascii="Times New Roman" w:hAnsi="Times New Roman"/>
                <w:sz w:val="15"/>
                <w:szCs w:val="15"/>
              </w:rPr>
            </w:pPr>
            <w:r>
              <w:rPr>
                <w:rFonts w:ascii="Times New Roman" w:hAnsi="Times New Roman"/>
                <w:sz w:val="15"/>
                <w:szCs w:val="15"/>
              </w:rPr>
              <w:t>_______________________________________________________________</w:t>
            </w:r>
          </w:p>
          <w:p w:rsidR="008679C4" w:rsidRDefault="008679C4" w:rsidP="008679C4">
            <w:pPr>
              <w:pStyle w:val="ConsPlusNormal"/>
              <w:jc w:val="center"/>
              <w:rPr>
                <w:rFonts w:ascii="Times New Roman" w:hAnsi="Times New Roman"/>
                <w:sz w:val="15"/>
                <w:szCs w:val="15"/>
              </w:rPr>
            </w:pPr>
          </w:p>
          <w:p w:rsidR="008679C4" w:rsidRDefault="008679C4" w:rsidP="008679C4">
            <w:pPr>
              <w:pStyle w:val="ConsPlusNormal"/>
              <w:jc w:val="center"/>
              <w:rPr>
                <w:rFonts w:ascii="Times New Roman" w:hAnsi="Times New Roman"/>
                <w:sz w:val="15"/>
                <w:szCs w:val="15"/>
              </w:rPr>
            </w:pPr>
            <w:r>
              <w:rPr>
                <w:rFonts w:ascii="Times New Roman" w:hAnsi="Times New Roman"/>
                <w:sz w:val="15"/>
                <w:szCs w:val="15"/>
              </w:rPr>
              <w:t>_______________________________________________________________</w:t>
            </w:r>
          </w:p>
          <w:p w:rsidR="008679C4" w:rsidRDefault="008679C4" w:rsidP="008679C4">
            <w:pPr>
              <w:pStyle w:val="ConsPlusNormal"/>
              <w:jc w:val="center"/>
              <w:rPr>
                <w:rFonts w:ascii="Times New Roman" w:hAnsi="Times New Roman"/>
                <w:sz w:val="15"/>
                <w:szCs w:val="15"/>
              </w:rPr>
            </w:pPr>
          </w:p>
          <w:p w:rsidR="008679C4" w:rsidRDefault="008679C4" w:rsidP="008679C4">
            <w:pPr>
              <w:pStyle w:val="ConsPlusNormal"/>
              <w:jc w:val="center"/>
              <w:rPr>
                <w:rFonts w:ascii="Times New Roman" w:hAnsi="Times New Roman"/>
                <w:sz w:val="15"/>
                <w:szCs w:val="15"/>
              </w:rPr>
            </w:pPr>
            <w:r>
              <w:rPr>
                <w:rFonts w:ascii="Times New Roman" w:hAnsi="Times New Roman"/>
                <w:sz w:val="15"/>
                <w:szCs w:val="15"/>
              </w:rPr>
              <w:t>_______________________________________________________________</w:t>
            </w:r>
          </w:p>
          <w:p w:rsidR="008679C4" w:rsidRDefault="008679C4" w:rsidP="008679C4">
            <w:pPr>
              <w:pStyle w:val="ConsPlusNormal"/>
              <w:jc w:val="center"/>
              <w:rPr>
                <w:rFonts w:ascii="Times New Roman" w:hAnsi="Times New Roman"/>
                <w:sz w:val="15"/>
                <w:szCs w:val="15"/>
              </w:rPr>
            </w:pPr>
          </w:p>
          <w:p w:rsidR="008679C4" w:rsidRDefault="008679C4" w:rsidP="00152B3E">
            <w:pPr>
              <w:widowControl/>
              <w:suppressAutoHyphens w:val="0"/>
              <w:autoSpaceDN/>
              <w:rPr>
                <w:kern w:val="0"/>
                <w:szCs w:val="21"/>
              </w:rPr>
            </w:pPr>
          </w:p>
        </w:tc>
      </w:tr>
    </w:tbl>
    <w:p w:rsidR="00152B3E" w:rsidRDefault="00152B3E" w:rsidP="00152B3E">
      <w:pPr>
        <w:widowControl/>
        <w:suppressAutoHyphens w:val="0"/>
        <w:autoSpaceDN/>
        <w:rPr>
          <w:kern w:val="0"/>
          <w:szCs w:val="21"/>
        </w:rPr>
      </w:pPr>
    </w:p>
    <w:p w:rsidR="008679C4" w:rsidRDefault="008679C4" w:rsidP="00152B3E">
      <w:pPr>
        <w:widowControl/>
        <w:suppressAutoHyphens w:val="0"/>
        <w:autoSpaceDN/>
        <w:rPr>
          <w:kern w:val="0"/>
          <w:szCs w:val="21"/>
        </w:rPr>
        <w:sectPr w:rsidR="008679C4">
          <w:pgSz w:w="11906" w:h="16838"/>
          <w:pgMar w:top="567" w:right="340" w:bottom="567" w:left="1134" w:header="720" w:footer="720" w:gutter="0"/>
          <w:cols w:space="720"/>
        </w:sectPr>
      </w:pPr>
    </w:p>
    <w:tbl>
      <w:tblPr>
        <w:tblStyle w:val="a4"/>
        <w:tblW w:w="10632" w:type="dxa"/>
        <w:tblInd w:w="-601" w:type="dxa"/>
        <w:tblLook w:val="04A0" w:firstRow="1" w:lastRow="0" w:firstColumn="1" w:lastColumn="0" w:noHBand="0" w:noVBand="1"/>
      </w:tblPr>
      <w:tblGrid>
        <w:gridCol w:w="5671"/>
        <w:gridCol w:w="4961"/>
      </w:tblGrid>
      <w:tr w:rsidR="008679C4" w:rsidTr="008679C4">
        <w:tc>
          <w:tcPr>
            <w:tcW w:w="5671" w:type="dxa"/>
            <w:tcBorders>
              <w:top w:val="nil"/>
              <w:left w:val="nil"/>
              <w:bottom w:val="nil"/>
              <w:right w:val="nil"/>
            </w:tcBorders>
          </w:tcPr>
          <w:p w:rsidR="008679C4" w:rsidRDefault="008679C4" w:rsidP="00E7403B">
            <w:pPr>
              <w:pStyle w:val="ConsPlusNormal"/>
              <w:jc w:val="right"/>
              <w:rPr>
                <w:rFonts w:ascii="Times New Roman" w:hAnsi="Times New Roman"/>
                <w:sz w:val="15"/>
                <w:szCs w:val="15"/>
              </w:rPr>
            </w:pPr>
            <w:r>
              <w:rPr>
                <w:rFonts w:ascii="Times New Roman" w:hAnsi="Times New Roman"/>
                <w:sz w:val="15"/>
                <w:szCs w:val="15"/>
              </w:rPr>
              <w:lastRenderedPageBreak/>
              <w:t>Приложение №1</w:t>
            </w:r>
          </w:p>
          <w:p w:rsidR="008679C4" w:rsidRDefault="008679C4" w:rsidP="00E7403B">
            <w:pPr>
              <w:pStyle w:val="ConsPlusNormal"/>
              <w:jc w:val="right"/>
              <w:rPr>
                <w:rFonts w:ascii="Times New Roman" w:hAnsi="Times New Roman"/>
                <w:sz w:val="15"/>
                <w:szCs w:val="15"/>
              </w:rPr>
            </w:pPr>
            <w:r>
              <w:rPr>
                <w:rFonts w:ascii="Times New Roman" w:hAnsi="Times New Roman"/>
                <w:sz w:val="15"/>
                <w:szCs w:val="15"/>
              </w:rPr>
              <w:t>к договору холодного</w:t>
            </w:r>
          </w:p>
          <w:p w:rsidR="008679C4" w:rsidRDefault="008679C4" w:rsidP="00E7403B">
            <w:pPr>
              <w:pStyle w:val="ConsPlusNormal"/>
              <w:jc w:val="right"/>
              <w:rPr>
                <w:rFonts w:ascii="Times New Roman" w:hAnsi="Times New Roman"/>
                <w:sz w:val="15"/>
                <w:szCs w:val="15"/>
              </w:rPr>
            </w:pPr>
            <w:r>
              <w:rPr>
                <w:rFonts w:ascii="Times New Roman" w:hAnsi="Times New Roman"/>
                <w:sz w:val="15"/>
                <w:szCs w:val="15"/>
              </w:rPr>
              <w:t>водоснабжения</w:t>
            </w: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Normal"/>
              <w:jc w:val="center"/>
              <w:rPr>
                <w:rFonts w:ascii="Times New Roman" w:hAnsi="Times New Roman"/>
                <w:b/>
                <w:bCs/>
                <w:sz w:val="15"/>
                <w:szCs w:val="15"/>
              </w:rPr>
            </w:pPr>
            <w:r>
              <w:rPr>
                <w:rFonts w:ascii="Times New Roman" w:hAnsi="Times New Roman"/>
                <w:b/>
                <w:bCs/>
                <w:sz w:val="15"/>
                <w:szCs w:val="15"/>
              </w:rPr>
              <w:t>Акт</w:t>
            </w:r>
          </w:p>
          <w:p w:rsidR="008679C4" w:rsidRDefault="008679C4" w:rsidP="00E7403B">
            <w:pPr>
              <w:pStyle w:val="ConsPlusNormal"/>
              <w:jc w:val="center"/>
              <w:rPr>
                <w:rFonts w:ascii="Times New Roman" w:hAnsi="Times New Roman"/>
                <w:b/>
                <w:bCs/>
                <w:sz w:val="15"/>
                <w:szCs w:val="15"/>
              </w:rPr>
            </w:pPr>
            <w:r>
              <w:rPr>
                <w:rFonts w:ascii="Times New Roman" w:hAnsi="Times New Roman"/>
                <w:b/>
                <w:bCs/>
                <w:sz w:val="15"/>
                <w:szCs w:val="15"/>
              </w:rPr>
              <w:t>разграничения балансовой принадлежности</w:t>
            </w: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Nonformat"/>
              <w:rPr>
                <w:rFonts w:ascii="Times New Roman" w:hAnsi="Times New Roman"/>
                <w:sz w:val="15"/>
                <w:szCs w:val="15"/>
              </w:rPr>
            </w:pPr>
            <w:r>
              <w:rPr>
                <w:rFonts w:ascii="Times New Roman" w:hAnsi="Times New Roman"/>
                <w:sz w:val="15"/>
                <w:szCs w:val="15"/>
              </w:rPr>
              <w:t>Сеть организации</w:t>
            </w:r>
          </w:p>
          <w:p w:rsidR="008679C4" w:rsidRDefault="008679C4" w:rsidP="00E7403B">
            <w:pPr>
              <w:pStyle w:val="ConsPlusNonformat"/>
              <w:rPr>
                <w:rFonts w:ascii="Times New Roman" w:hAnsi="Times New Roman"/>
                <w:sz w:val="15"/>
                <w:szCs w:val="15"/>
              </w:rPr>
            </w:pPr>
            <w:r>
              <w:rPr>
                <w:rFonts w:ascii="Times New Roman" w:hAnsi="Times New Roman"/>
                <w:sz w:val="15"/>
                <w:szCs w:val="15"/>
              </w:rPr>
              <w:t>водопроводно-канализационного</w:t>
            </w:r>
          </w:p>
          <w:p w:rsidR="008679C4" w:rsidRDefault="008679C4" w:rsidP="00E7403B">
            <w:pPr>
              <w:pStyle w:val="ConsPlusNonformat"/>
              <w:rPr>
                <w:rFonts w:ascii="Times New Roman" w:hAnsi="Times New Roman"/>
                <w:sz w:val="15"/>
                <w:szCs w:val="15"/>
              </w:rPr>
            </w:pPr>
            <w:r>
              <w:rPr>
                <w:rFonts w:ascii="Times New Roman" w:hAnsi="Times New Roman"/>
                <w:sz w:val="15"/>
                <w:szCs w:val="15"/>
              </w:rPr>
              <w:t>хозяйства</w:t>
            </w:r>
          </w:p>
          <w:p w:rsidR="008679C4" w:rsidRDefault="008679C4" w:rsidP="00E7403B">
            <w:pPr>
              <w:pStyle w:val="ConsPlusNonformat"/>
              <w:rPr>
                <w:rFonts w:ascii="Times New Roman" w:hAnsi="Times New Roman"/>
                <w:sz w:val="15"/>
                <w:szCs w:val="15"/>
              </w:rPr>
            </w:pPr>
            <w:r>
              <w:rPr>
                <w:noProof/>
              </w:rPr>
              <mc:AlternateContent>
                <mc:Choice Requires="wps">
                  <w:drawing>
                    <wp:anchor distT="0" distB="0" distL="114300" distR="114300" simplePos="0" relativeHeight="251674624" behindDoc="0" locked="0" layoutInCell="1" allowOverlap="1" wp14:anchorId="1E7F10AF" wp14:editId="0BAFC419">
                      <wp:simplePos x="0" y="0"/>
                      <wp:positionH relativeFrom="column">
                        <wp:posOffset>1245235</wp:posOffset>
                      </wp:positionH>
                      <wp:positionV relativeFrom="paragraph">
                        <wp:posOffset>309880</wp:posOffset>
                      </wp:positionV>
                      <wp:extent cx="200660" cy="224155"/>
                      <wp:effectExtent l="0" t="0" r="12065" b="23495"/>
                      <wp:wrapNone/>
                      <wp:docPr id="49" name="Полилиния 49"/>
                      <wp:cNvGraphicFramePr/>
                      <a:graphic xmlns:a="http://schemas.openxmlformats.org/drawingml/2006/main">
                        <a:graphicData uri="http://schemas.microsoft.com/office/word/2010/wordprocessingShape">
                          <wps:wsp>
                            <wps:cNvSpPr/>
                            <wps:spPr>
                              <a:xfrm>
                                <a:off x="0" y="0"/>
                                <a:ext cx="206375" cy="223520"/>
                              </a:xfrm>
                              <a:custGeom>
                                <a:avLst/>
                                <a:gdLst>
                                  <a:gd name="idx" fmla="cos wd2 2700000"/>
                                  <a:gd name="idy" fmla="sin hd2 2700000"/>
                                  <a:gd name="il" fmla="+- hc 0 idx"/>
                                  <a:gd name="ir" fmla="+- hc idx 0"/>
                                  <a:gd name="it" fmla="+- vc 0 idy"/>
                                  <a:gd name="ib" fmla="+- vc idy 0"/>
                                </a:gdLst>
                                <a:ahLst/>
                                <a:cxnLst>
                                  <a:cxn ang="3cd4">
                                    <a:pos x="hc" y="t"/>
                                  </a:cxn>
                                  <a:cxn ang="cd2">
                                    <a:pos x="l" y="vc"/>
                                  </a:cxn>
                                  <a:cxn ang="cd4">
                                    <a:pos x="hc" y="b"/>
                                  </a:cxn>
                                  <a:cxn ang="0">
                                    <a:pos x="r" y="vc"/>
                                  </a:cxn>
                                </a:cxnLst>
                                <a:rect l="il" t="it" r="ir" b="ib"/>
                                <a:pathLst>
                                  <a:path>
                                    <a:moveTo>
                                      <a:pt x="l" y="vc"/>
                                    </a:moveTo>
                                    <a:arcTo wR="wd2" hR="hd2" stAng="cd2" swAng="cd4"/>
                                    <a:arcTo wR="wd2" hR="hd2" stAng="3cd4" swAng="cd4"/>
                                    <a:arcTo wR="wd2" hR="hd2" stAng="0" swAng="cd4"/>
                                    <a:arcTo wR="wd2" hR="hd2" stAng="cd4" swAng="cd4"/>
                                    <a:close/>
                                  </a:path>
                                </a:pathLst>
                              </a:custGeom>
                              <a:noFill/>
                              <a:ln w="12700">
                                <a:solidFill>
                                  <a:srgbClr val="000000"/>
                                </a:solidFill>
                                <a:prstDash val="solid"/>
                              </a:ln>
                            </wps:spPr>
                            <wps:txbx>
                              <w:txbxContent>
                                <w:p w:rsidR="008679C4" w:rsidRDefault="008679C4" w:rsidP="008679C4"/>
                              </w:txbxContent>
                            </wps:txbx>
                            <wps:bodyPr vert="horz" wrap="non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Полилиния 49" o:spid="_x0000_s1026" style="position:absolute;margin-left:98.05pt;margin-top:24.4pt;width:15.8pt;height:17.6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206375,223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" adj="-11796480,,5400" path="m,111760wa,,206376,223520,,111760,103188,,,,206376,223520,103188,,206376,111760,,,206376,223520,206376,111760,103188,223520,,,206376,223520,103188,223520,,111760xe" filled="f" strokeweight="1pt">
                      <v:stroke joinstyle="miter"/>
                      <v:formulas/>
                      <v:path arrowok="t" o:connecttype="custom" o:connectlocs="103188,0;0,111760;103188,223520;206375,111760" o:connectangles="270,180,90,0" textboxrect="30223,32734,176152,190786"/>
                      <v:textbox inset="0,0,0,0">
                        <w:txbxContent>
                          <w:p w:rsidR="008679C4" w:rsidRDefault="008679C4" w:rsidP="008679C4"/>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102A13C" wp14:editId="0CF076CF">
                      <wp:simplePos x="0" y="0"/>
                      <wp:positionH relativeFrom="column">
                        <wp:posOffset>205105</wp:posOffset>
                      </wp:positionH>
                      <wp:positionV relativeFrom="paragraph">
                        <wp:posOffset>16510</wp:posOffset>
                      </wp:positionV>
                      <wp:extent cx="218440" cy="404495"/>
                      <wp:effectExtent l="0" t="0" r="67310" b="52705"/>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218440" cy="404495"/>
                              </a:xfrm>
                              <a:prstGeom prst="line">
                                <a:avLst/>
                              </a:prstGeom>
                              <a:noFill/>
                              <a:ln w="12700">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3pt" to="33.3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" strokeweight="1pt">
                      <v:stroke endarrow="open"/>
                    </v:line>
                  </w:pict>
                </mc:Fallback>
              </mc:AlternateContent>
            </w:r>
            <w:r>
              <w:rPr>
                <w:noProof/>
              </w:rPr>
              <mc:AlternateContent>
                <mc:Choice Requires="wps">
                  <w:drawing>
                    <wp:anchor distT="0" distB="0" distL="114300" distR="114300" simplePos="0" relativeHeight="251676672" behindDoc="0" locked="0" layoutInCell="1" allowOverlap="1" wp14:anchorId="000A87FE" wp14:editId="2F0FD5DE">
                      <wp:simplePos x="0" y="0"/>
                      <wp:positionH relativeFrom="column">
                        <wp:posOffset>1454150</wp:posOffset>
                      </wp:positionH>
                      <wp:positionV relativeFrom="paragraph">
                        <wp:posOffset>795655</wp:posOffset>
                      </wp:positionV>
                      <wp:extent cx="374015" cy="463550"/>
                      <wp:effectExtent l="38100" t="38100" r="26035" b="31750"/>
                      <wp:wrapNone/>
                      <wp:docPr id="51" name="Прямая соединительная линия 51"/>
                      <wp:cNvGraphicFramePr/>
                      <a:graphic xmlns:a="http://schemas.openxmlformats.org/drawingml/2006/main">
                        <a:graphicData uri="http://schemas.microsoft.com/office/word/2010/wordprocessingShape">
                          <wps:wsp>
                            <wps:cNvCnPr/>
                            <wps:spPr>
                              <a:xfrm flipH="1" flipV="1">
                                <a:off x="0" y="0"/>
                                <a:ext cx="374015" cy="463550"/>
                              </a:xfrm>
                              <a:prstGeom prst="line">
                                <a:avLst/>
                              </a:prstGeom>
                              <a:noFill/>
                              <a:ln w="12700">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62.65pt" to="143.9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" strokeweight="1pt">
                      <v:stroke endarrow="open"/>
                    </v:line>
                  </w:pict>
                </mc:Fallback>
              </mc:AlternateContent>
            </w:r>
            <w:r>
              <w:rPr>
                <w:noProof/>
              </w:rPr>
              <mc:AlternateContent>
                <mc:Choice Requires="wps">
                  <w:drawing>
                    <wp:anchor distT="0" distB="0" distL="114300" distR="114300" simplePos="0" relativeHeight="251677696" behindDoc="0" locked="0" layoutInCell="1" allowOverlap="1" wp14:anchorId="0D8C8124" wp14:editId="6242FADF">
                      <wp:simplePos x="0" y="0"/>
                      <wp:positionH relativeFrom="column">
                        <wp:posOffset>646430</wp:posOffset>
                      </wp:positionH>
                      <wp:positionV relativeFrom="paragraph">
                        <wp:posOffset>414020</wp:posOffset>
                      </wp:positionV>
                      <wp:extent cx="807720" cy="384175"/>
                      <wp:effectExtent l="0" t="38100" r="49530" b="34925"/>
                      <wp:wrapNone/>
                      <wp:docPr id="52" name="Прямая соединительная линия 52"/>
                      <wp:cNvGraphicFramePr/>
                      <a:graphic xmlns:a="http://schemas.openxmlformats.org/drawingml/2006/main">
                        <a:graphicData uri="http://schemas.microsoft.com/office/word/2010/wordprocessingShape">
                          <wps:wsp>
                            <wps:cNvCnPr/>
                            <wps:spPr>
                              <a:xfrm flipV="1">
                                <a:off x="0" y="0"/>
                                <a:ext cx="807720" cy="383540"/>
                              </a:xfrm>
                              <a:prstGeom prst="line">
                                <a:avLst/>
                              </a:prstGeom>
                              <a:noFill/>
                              <a:ln w="12700">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32.6pt" to="114.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" strokeweight="1pt">
                      <v:stroke endarrow="open"/>
                    </v:line>
                  </w:pict>
                </mc:Fallback>
              </mc:AlternateContent>
            </w:r>
            <w:r>
              <w:rPr>
                <w:noProof/>
              </w:rPr>
              <mc:AlternateContent>
                <mc:Choice Requires="wps">
                  <w:drawing>
                    <wp:anchor distT="0" distB="0" distL="114300" distR="114300" simplePos="0" relativeHeight="251678720" behindDoc="0" locked="0" layoutInCell="1" allowOverlap="1" wp14:anchorId="3E9F3113" wp14:editId="7C2A8D9A">
                      <wp:simplePos x="0" y="0"/>
                      <wp:positionH relativeFrom="column">
                        <wp:posOffset>33020</wp:posOffset>
                      </wp:positionH>
                      <wp:positionV relativeFrom="paragraph">
                        <wp:posOffset>409575</wp:posOffset>
                      </wp:positionV>
                      <wp:extent cx="2914015" cy="4445"/>
                      <wp:effectExtent l="0" t="0" r="19685" b="33655"/>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2913380" cy="3810"/>
                              </a:xfrm>
                              <a:prstGeom prst="line">
                                <a:avLst/>
                              </a:prstGeom>
                              <a:noFill/>
                              <a:ln w="12700">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2.25pt" to="232.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" strokeweight="1pt"/>
                  </w:pict>
                </mc:Fallback>
              </mc:AlternateContent>
            </w:r>
            <w:r>
              <w:rPr>
                <w:noProof/>
              </w:rPr>
              <mc:AlternateContent>
                <mc:Choice Requires="wps">
                  <w:drawing>
                    <wp:anchor distT="0" distB="0" distL="114300" distR="114300" simplePos="0" relativeHeight="251679744" behindDoc="0" locked="0" layoutInCell="1" allowOverlap="1" wp14:anchorId="078735C6" wp14:editId="6926A4E6">
                      <wp:simplePos x="0" y="0"/>
                      <wp:positionH relativeFrom="column">
                        <wp:posOffset>1427480</wp:posOffset>
                      </wp:positionH>
                      <wp:positionV relativeFrom="paragraph">
                        <wp:posOffset>414020</wp:posOffset>
                      </wp:positionV>
                      <wp:extent cx="26670" cy="1104900"/>
                      <wp:effectExtent l="0" t="0" r="30480" b="19050"/>
                      <wp:wrapNone/>
                      <wp:docPr id="54" name="Прямая соединительная линия 54"/>
                      <wp:cNvGraphicFramePr/>
                      <a:graphic xmlns:a="http://schemas.openxmlformats.org/drawingml/2006/main">
                        <a:graphicData uri="http://schemas.microsoft.com/office/word/2010/wordprocessingShape">
                          <wps:wsp>
                            <wps:cNvCnPr/>
                            <wps:spPr>
                              <a:xfrm flipH="1">
                                <a:off x="0" y="0"/>
                                <a:ext cx="26035" cy="1104265"/>
                              </a:xfrm>
                              <a:prstGeom prst="line">
                                <a:avLst/>
                              </a:prstGeom>
                              <a:noFill/>
                              <a:ln w="12700">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32.6pt" to="114.5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" strokeweight="1pt"/>
                  </w:pict>
                </mc:Fallback>
              </mc:AlternateContent>
            </w:r>
          </w:p>
          <w:p w:rsidR="008679C4" w:rsidRDefault="008679C4" w:rsidP="00E7403B">
            <w:pPr>
              <w:pStyle w:val="ConsPlusNonformat"/>
              <w:rPr>
                <w:rFonts w:ascii="Times New Roman" w:hAnsi="Times New Roman"/>
                <w:sz w:val="15"/>
                <w:szCs w:val="15"/>
              </w:rPr>
            </w:pPr>
          </w:p>
          <w:p w:rsidR="008679C4" w:rsidRDefault="008679C4" w:rsidP="00E7403B">
            <w:pPr>
              <w:pStyle w:val="ConsPlusNonformat"/>
              <w:rPr>
                <w:rFonts w:ascii="Times New Roman" w:hAnsi="Times New Roman"/>
                <w:sz w:val="15"/>
                <w:szCs w:val="15"/>
              </w:rPr>
            </w:pPr>
          </w:p>
          <w:p w:rsidR="008679C4" w:rsidRDefault="008679C4" w:rsidP="00E7403B">
            <w:pPr>
              <w:pStyle w:val="ConsPlusNonformat"/>
              <w:rPr>
                <w:rFonts w:ascii="Times New Roman" w:hAnsi="Times New Roman"/>
                <w:sz w:val="15"/>
                <w:szCs w:val="15"/>
              </w:rPr>
            </w:pPr>
          </w:p>
          <w:p w:rsidR="008679C4" w:rsidRDefault="008679C4" w:rsidP="00E7403B">
            <w:pPr>
              <w:pStyle w:val="ConsPlusNonformat"/>
              <w:rPr>
                <w:rFonts w:ascii="Times New Roman" w:hAnsi="Times New Roman"/>
                <w:sz w:val="15"/>
                <w:szCs w:val="15"/>
              </w:rPr>
            </w:pPr>
          </w:p>
          <w:p w:rsidR="008679C4" w:rsidRDefault="008679C4" w:rsidP="00E7403B">
            <w:pPr>
              <w:pStyle w:val="ConsPlusNonformat"/>
              <w:jc w:val="both"/>
              <w:rPr>
                <w:rFonts w:ascii="Times New Roman" w:hAnsi="Times New Roman"/>
                <w:b/>
                <w:bCs/>
                <w:sz w:val="15"/>
                <w:szCs w:val="15"/>
              </w:rPr>
            </w:pP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Normal"/>
              <w:jc w:val="both"/>
              <w:rPr>
                <w:rFonts w:ascii="Times New Roman" w:hAnsi="Times New Roman"/>
                <w:sz w:val="15"/>
                <w:szCs w:val="15"/>
              </w:rPr>
            </w:pPr>
            <w:r>
              <w:rPr>
                <w:rFonts w:ascii="Times New Roman" w:hAnsi="Times New Roman"/>
                <w:sz w:val="15"/>
                <w:szCs w:val="15"/>
              </w:rPr>
              <w:t>Граница балансовой</w:t>
            </w:r>
          </w:p>
          <w:p w:rsidR="008679C4" w:rsidRDefault="008679C4" w:rsidP="00E7403B">
            <w:pPr>
              <w:pStyle w:val="ConsPlusNormal"/>
              <w:jc w:val="both"/>
              <w:rPr>
                <w:rFonts w:ascii="Times New Roman" w:hAnsi="Times New Roman"/>
                <w:sz w:val="15"/>
                <w:szCs w:val="15"/>
              </w:rPr>
            </w:pPr>
            <w:r>
              <w:rPr>
                <w:rFonts w:ascii="Times New Roman" w:hAnsi="Times New Roman"/>
                <w:sz w:val="15"/>
                <w:szCs w:val="15"/>
              </w:rPr>
              <w:t>принадлежности</w:t>
            </w: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Normal"/>
              <w:jc w:val="both"/>
              <w:rPr>
                <w:rFonts w:ascii="Times New Roman" w:hAnsi="Times New Roman"/>
                <w:b/>
                <w:bCs/>
                <w:sz w:val="15"/>
                <w:szCs w:val="15"/>
              </w:rPr>
            </w:pPr>
            <w:r>
              <w:rPr>
                <w:rFonts w:ascii="Times New Roman" w:hAnsi="Times New Roman"/>
                <w:b/>
                <w:bCs/>
                <w:sz w:val="15"/>
                <w:szCs w:val="15"/>
              </w:rPr>
              <w:t xml:space="preserve">                                                     </w:t>
            </w:r>
          </w:p>
          <w:p w:rsidR="008679C4" w:rsidRDefault="008679C4" w:rsidP="00E7403B">
            <w:pPr>
              <w:pStyle w:val="ConsPlusNormal"/>
              <w:jc w:val="both"/>
              <w:rPr>
                <w:rFonts w:ascii="Times New Roman" w:hAnsi="Times New Roman"/>
                <w:b/>
                <w:bCs/>
                <w:sz w:val="15"/>
                <w:szCs w:val="15"/>
              </w:rPr>
            </w:pPr>
            <w:r>
              <w:rPr>
                <w:rFonts w:ascii="Times New Roman" w:hAnsi="Times New Roman"/>
                <w:b/>
                <w:bCs/>
                <w:sz w:val="15"/>
                <w:szCs w:val="15"/>
              </w:rPr>
              <w:t xml:space="preserve">                                                            </w:t>
            </w:r>
            <w:r>
              <w:rPr>
                <w:rFonts w:ascii="Times New Roman" w:hAnsi="Times New Roman"/>
                <w:sz w:val="15"/>
                <w:szCs w:val="15"/>
              </w:rPr>
              <w:t xml:space="preserve">       </w:t>
            </w:r>
          </w:p>
          <w:p w:rsidR="008679C4" w:rsidRDefault="008679C4" w:rsidP="00E7403B">
            <w:pPr>
              <w:pStyle w:val="ConsPlusNormal"/>
              <w:jc w:val="center"/>
              <w:rPr>
                <w:rFonts w:ascii="Times New Roman" w:hAnsi="Times New Roman"/>
                <w:b/>
                <w:bCs/>
                <w:sz w:val="15"/>
                <w:szCs w:val="15"/>
              </w:rPr>
            </w:pPr>
            <w:r>
              <w:rPr>
                <w:rFonts w:ascii="Times New Roman" w:hAnsi="Times New Roman"/>
                <w:sz w:val="15"/>
                <w:szCs w:val="15"/>
              </w:rPr>
              <w:t xml:space="preserve">                                                  Сеть Абонента</w:t>
            </w: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Cell"/>
              <w:rPr>
                <w:rFonts w:ascii="Times New Roman" w:hAnsi="Times New Roman" w:cs="Courier New"/>
                <w:sz w:val="15"/>
                <w:szCs w:val="15"/>
              </w:rPr>
            </w:pPr>
            <w:r>
              <w:rPr>
                <w:rFonts w:ascii="Times New Roman" w:hAnsi="Times New Roman" w:cs="Courier New"/>
                <w:sz w:val="15"/>
                <w:szCs w:val="15"/>
              </w:rPr>
              <w:t>Директор МУП</w:t>
            </w:r>
          </w:p>
          <w:p w:rsidR="008679C4" w:rsidRDefault="008679C4" w:rsidP="00E7403B">
            <w:pPr>
              <w:pStyle w:val="ConsPlusCell"/>
              <w:jc w:val="both"/>
              <w:rPr>
                <w:rFonts w:ascii="Times New Roman" w:hAnsi="Times New Roman" w:cs="Courier New"/>
                <w:sz w:val="15"/>
                <w:szCs w:val="15"/>
              </w:rPr>
            </w:pPr>
            <w:r>
              <w:rPr>
                <w:rFonts w:ascii="Times New Roman" w:hAnsi="Times New Roman" w:cs="Courier New"/>
                <w:sz w:val="15"/>
                <w:szCs w:val="15"/>
              </w:rPr>
              <w:t xml:space="preserve">«ЖКХ  Архангельского с/п </w:t>
            </w:r>
          </w:p>
          <w:p w:rsidR="008679C4" w:rsidRDefault="008679C4" w:rsidP="00E7403B">
            <w:pPr>
              <w:pStyle w:val="ConsPlusCell"/>
              <w:jc w:val="both"/>
              <w:rPr>
                <w:rFonts w:ascii="Times New Roman" w:hAnsi="Times New Roman" w:cs="Courier New"/>
                <w:sz w:val="15"/>
                <w:szCs w:val="15"/>
              </w:rPr>
            </w:pPr>
            <w:r>
              <w:rPr>
                <w:rFonts w:ascii="Times New Roman" w:hAnsi="Times New Roman" w:cs="Courier New"/>
                <w:sz w:val="15"/>
                <w:szCs w:val="15"/>
              </w:rPr>
              <w:t>Тихорецкого района»                                             Н.И. Волобуев</w:t>
            </w:r>
          </w:p>
          <w:p w:rsidR="008679C4" w:rsidRDefault="008679C4" w:rsidP="00E7403B">
            <w:pPr>
              <w:pStyle w:val="ConsPlusNormal"/>
              <w:jc w:val="right"/>
              <w:rPr>
                <w:rFonts w:ascii="Times New Roman" w:hAnsi="Times New Roman"/>
                <w:sz w:val="15"/>
                <w:szCs w:val="15"/>
              </w:rPr>
            </w:pPr>
          </w:p>
          <w:p w:rsidR="008679C4" w:rsidRDefault="008679C4" w:rsidP="00E7403B">
            <w:pPr>
              <w:pStyle w:val="ConsPlusNormal"/>
              <w:jc w:val="right"/>
              <w:rPr>
                <w:rFonts w:ascii="Times New Roman" w:hAnsi="Times New Roman"/>
                <w:sz w:val="15"/>
                <w:szCs w:val="15"/>
              </w:rPr>
            </w:pPr>
          </w:p>
          <w:p w:rsidR="008679C4" w:rsidRDefault="008679C4" w:rsidP="00E7403B">
            <w:pPr>
              <w:pStyle w:val="ConsPlusNormal"/>
              <w:jc w:val="both"/>
              <w:rPr>
                <w:rFonts w:ascii="Times New Roman" w:hAnsi="Times New Roman"/>
                <w:sz w:val="15"/>
                <w:szCs w:val="15"/>
              </w:rPr>
            </w:pPr>
          </w:p>
          <w:p w:rsidR="008679C4" w:rsidRDefault="008679C4" w:rsidP="00E7403B">
            <w:pPr>
              <w:pStyle w:val="ConsPlusNormal"/>
              <w:jc w:val="both"/>
              <w:rPr>
                <w:rFonts w:ascii="Times New Roman" w:hAnsi="Times New Roman"/>
                <w:sz w:val="15"/>
                <w:szCs w:val="15"/>
              </w:rPr>
            </w:pPr>
            <w:r>
              <w:rPr>
                <w:rFonts w:ascii="Times New Roman" w:hAnsi="Times New Roman"/>
                <w:sz w:val="15"/>
                <w:szCs w:val="15"/>
              </w:rPr>
              <w:t>Абонент  _________________________/___________________________/</w:t>
            </w:r>
          </w:p>
          <w:p w:rsidR="008679C4" w:rsidRDefault="008679C4" w:rsidP="00CA3FDD">
            <w:pPr>
              <w:pStyle w:val="ConsPlusNormal"/>
              <w:jc w:val="both"/>
              <w:rPr>
                <w:rFonts w:ascii="Times New Roman" w:hAnsi="Times New Roman"/>
                <w:sz w:val="15"/>
                <w:szCs w:val="15"/>
              </w:rPr>
            </w:pPr>
            <w:r>
              <w:rPr>
                <w:rFonts w:ascii="Times New Roman" w:hAnsi="Times New Roman"/>
                <w:sz w:val="15"/>
                <w:szCs w:val="15"/>
              </w:rPr>
              <w:tab/>
            </w:r>
          </w:p>
        </w:tc>
        <w:tc>
          <w:tcPr>
            <w:tcW w:w="4961" w:type="dxa"/>
            <w:tcBorders>
              <w:top w:val="nil"/>
              <w:left w:val="nil"/>
              <w:bottom w:val="nil"/>
              <w:right w:val="nil"/>
            </w:tcBorders>
          </w:tcPr>
          <w:p w:rsidR="008679C4" w:rsidRDefault="008679C4" w:rsidP="00E7403B">
            <w:pPr>
              <w:pStyle w:val="ConsPlusNormal"/>
              <w:jc w:val="right"/>
              <w:rPr>
                <w:rFonts w:ascii="Times New Roman" w:hAnsi="Times New Roman"/>
                <w:sz w:val="15"/>
                <w:szCs w:val="15"/>
              </w:rPr>
            </w:pPr>
            <w:r>
              <w:rPr>
                <w:rFonts w:ascii="Times New Roman" w:hAnsi="Times New Roman"/>
                <w:sz w:val="15"/>
                <w:szCs w:val="15"/>
              </w:rPr>
              <w:t>Приложение №2</w:t>
            </w:r>
          </w:p>
          <w:p w:rsidR="008679C4" w:rsidRDefault="008679C4" w:rsidP="00E7403B">
            <w:pPr>
              <w:pStyle w:val="ConsPlusNormal"/>
              <w:jc w:val="right"/>
              <w:rPr>
                <w:rFonts w:ascii="Times New Roman" w:hAnsi="Times New Roman"/>
                <w:sz w:val="15"/>
                <w:szCs w:val="15"/>
              </w:rPr>
            </w:pPr>
            <w:r>
              <w:rPr>
                <w:rFonts w:ascii="Times New Roman" w:hAnsi="Times New Roman"/>
                <w:sz w:val="15"/>
                <w:szCs w:val="15"/>
              </w:rPr>
              <w:t>к договору холодного</w:t>
            </w:r>
          </w:p>
          <w:p w:rsidR="008679C4" w:rsidRDefault="008679C4" w:rsidP="00E7403B">
            <w:pPr>
              <w:pStyle w:val="ConsPlusNormal"/>
              <w:jc w:val="right"/>
              <w:rPr>
                <w:rFonts w:ascii="Times New Roman" w:hAnsi="Times New Roman"/>
                <w:sz w:val="15"/>
                <w:szCs w:val="15"/>
              </w:rPr>
            </w:pPr>
            <w:r>
              <w:rPr>
                <w:rFonts w:ascii="Times New Roman" w:hAnsi="Times New Roman"/>
                <w:sz w:val="15"/>
                <w:szCs w:val="15"/>
              </w:rPr>
              <w:t>водоснабжения</w:t>
            </w: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Normal"/>
              <w:jc w:val="center"/>
              <w:rPr>
                <w:rFonts w:ascii="Times New Roman" w:hAnsi="Times New Roman"/>
                <w:b/>
                <w:bCs/>
                <w:sz w:val="15"/>
                <w:szCs w:val="15"/>
              </w:rPr>
            </w:pPr>
            <w:r>
              <w:rPr>
                <w:rFonts w:ascii="Times New Roman" w:hAnsi="Times New Roman"/>
                <w:b/>
                <w:bCs/>
                <w:sz w:val="15"/>
                <w:szCs w:val="15"/>
              </w:rPr>
              <w:t>Акт</w:t>
            </w:r>
          </w:p>
          <w:p w:rsidR="008679C4" w:rsidRDefault="008679C4" w:rsidP="00E7403B">
            <w:pPr>
              <w:pStyle w:val="ConsPlusNormal"/>
              <w:jc w:val="center"/>
              <w:rPr>
                <w:rFonts w:ascii="Times New Roman" w:hAnsi="Times New Roman"/>
                <w:b/>
                <w:bCs/>
                <w:sz w:val="15"/>
                <w:szCs w:val="15"/>
              </w:rPr>
            </w:pPr>
            <w:r>
              <w:rPr>
                <w:rFonts w:ascii="Times New Roman" w:hAnsi="Times New Roman"/>
                <w:b/>
                <w:bCs/>
                <w:sz w:val="15"/>
                <w:szCs w:val="15"/>
              </w:rPr>
              <w:t>разграничения эксплуатационной ответственности</w:t>
            </w: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Nonformat"/>
              <w:rPr>
                <w:rFonts w:ascii="Times New Roman" w:hAnsi="Times New Roman"/>
                <w:sz w:val="15"/>
                <w:szCs w:val="15"/>
              </w:rPr>
            </w:pPr>
            <w:r>
              <w:rPr>
                <w:rFonts w:ascii="Times New Roman" w:hAnsi="Times New Roman"/>
                <w:sz w:val="15"/>
                <w:szCs w:val="15"/>
              </w:rPr>
              <w:t>Сеть организации</w:t>
            </w:r>
          </w:p>
          <w:p w:rsidR="008679C4" w:rsidRDefault="008679C4" w:rsidP="00E7403B">
            <w:pPr>
              <w:pStyle w:val="ConsPlusNonformat"/>
              <w:rPr>
                <w:rFonts w:ascii="Times New Roman" w:hAnsi="Times New Roman"/>
                <w:sz w:val="15"/>
                <w:szCs w:val="15"/>
              </w:rPr>
            </w:pPr>
            <w:r>
              <w:rPr>
                <w:rFonts w:ascii="Times New Roman" w:hAnsi="Times New Roman"/>
                <w:sz w:val="15"/>
                <w:szCs w:val="15"/>
              </w:rPr>
              <w:t>водопроводно-канализационного</w:t>
            </w:r>
          </w:p>
          <w:p w:rsidR="008679C4" w:rsidRDefault="008679C4" w:rsidP="00E7403B">
            <w:pPr>
              <w:pStyle w:val="ConsPlusNonformat"/>
              <w:rPr>
                <w:rFonts w:ascii="Times New Roman" w:hAnsi="Times New Roman"/>
                <w:sz w:val="15"/>
                <w:szCs w:val="15"/>
              </w:rPr>
            </w:pPr>
            <w:r>
              <w:rPr>
                <w:rFonts w:ascii="Times New Roman" w:hAnsi="Times New Roman"/>
                <w:sz w:val="15"/>
                <w:szCs w:val="15"/>
              </w:rPr>
              <w:t>хозяйства</w:t>
            </w:r>
          </w:p>
          <w:p w:rsidR="008679C4" w:rsidRDefault="008679C4" w:rsidP="00E7403B">
            <w:pPr>
              <w:pStyle w:val="ConsPlusNonformat"/>
              <w:rPr>
                <w:rFonts w:ascii="Times New Roman" w:hAnsi="Times New Roman"/>
                <w:sz w:val="15"/>
                <w:szCs w:val="15"/>
              </w:rPr>
            </w:pPr>
            <w:r>
              <w:rPr>
                <w:noProof/>
              </w:rPr>
              <mc:AlternateContent>
                <mc:Choice Requires="wps">
                  <w:drawing>
                    <wp:anchor distT="0" distB="0" distL="114300" distR="114300" simplePos="0" relativeHeight="251680768" behindDoc="0" locked="0" layoutInCell="1" allowOverlap="1" wp14:anchorId="0A90FFB2" wp14:editId="77AE17F7">
                      <wp:simplePos x="0" y="0"/>
                      <wp:positionH relativeFrom="column">
                        <wp:posOffset>33020</wp:posOffset>
                      </wp:positionH>
                      <wp:positionV relativeFrom="paragraph">
                        <wp:posOffset>409575</wp:posOffset>
                      </wp:positionV>
                      <wp:extent cx="2914015" cy="4445"/>
                      <wp:effectExtent l="0" t="0" r="19685" b="33655"/>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2913380" cy="3810"/>
                              </a:xfrm>
                              <a:prstGeom prst="line">
                                <a:avLst/>
                              </a:prstGeom>
                              <a:noFill/>
                              <a:ln w="12700">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2.25pt" to="232.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" strokeweight="1pt"/>
                  </w:pict>
                </mc:Fallback>
              </mc:AlternateContent>
            </w:r>
            <w:r>
              <w:rPr>
                <w:noProof/>
              </w:rPr>
              <mc:AlternateContent>
                <mc:Choice Requires="wps">
                  <w:drawing>
                    <wp:anchor distT="0" distB="0" distL="114300" distR="114300" simplePos="0" relativeHeight="251681792" behindDoc="0" locked="0" layoutInCell="1" allowOverlap="1" wp14:anchorId="6CDA69CC" wp14:editId="121995BF">
                      <wp:simplePos x="0" y="0"/>
                      <wp:positionH relativeFrom="column">
                        <wp:posOffset>1454150</wp:posOffset>
                      </wp:positionH>
                      <wp:positionV relativeFrom="paragraph">
                        <wp:posOffset>414020</wp:posOffset>
                      </wp:positionV>
                      <wp:extent cx="0" cy="1043940"/>
                      <wp:effectExtent l="0" t="0" r="19050" b="2286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0" cy="1043940"/>
                              </a:xfrm>
                              <a:prstGeom prst="line">
                                <a:avLst/>
                              </a:prstGeom>
                              <a:noFill/>
                              <a:ln w="12700">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32.6pt" to="114.5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" strokeweight="1pt"/>
                  </w:pict>
                </mc:Fallback>
              </mc:AlternateContent>
            </w:r>
            <w:r>
              <w:rPr>
                <w:noProof/>
              </w:rPr>
              <mc:AlternateContent>
                <mc:Choice Requires="wps">
                  <w:drawing>
                    <wp:anchor distT="0" distB="0" distL="114300" distR="114300" simplePos="0" relativeHeight="251682816" behindDoc="0" locked="0" layoutInCell="1" allowOverlap="1" wp14:anchorId="7A9283BE" wp14:editId="61D51B8A">
                      <wp:simplePos x="0" y="0"/>
                      <wp:positionH relativeFrom="column">
                        <wp:posOffset>1245235</wp:posOffset>
                      </wp:positionH>
                      <wp:positionV relativeFrom="paragraph">
                        <wp:posOffset>309880</wp:posOffset>
                      </wp:positionV>
                      <wp:extent cx="200660" cy="224155"/>
                      <wp:effectExtent l="0" t="0" r="12065" b="23495"/>
                      <wp:wrapNone/>
                      <wp:docPr id="57" name="Полилиния 57"/>
                      <wp:cNvGraphicFramePr/>
                      <a:graphic xmlns:a="http://schemas.openxmlformats.org/drawingml/2006/main">
                        <a:graphicData uri="http://schemas.microsoft.com/office/word/2010/wordprocessingShape">
                          <wps:wsp>
                            <wps:cNvSpPr/>
                            <wps:spPr>
                              <a:xfrm>
                                <a:off x="0" y="0"/>
                                <a:ext cx="206375" cy="223520"/>
                              </a:xfrm>
                              <a:custGeom>
                                <a:avLst/>
                                <a:gdLst>
                                  <a:gd name="idx" fmla="cos wd2 2700000"/>
                                  <a:gd name="idy" fmla="sin hd2 2700000"/>
                                  <a:gd name="il" fmla="+- hc 0 idx"/>
                                  <a:gd name="ir" fmla="+- hc idx 0"/>
                                  <a:gd name="it" fmla="+- vc 0 idy"/>
                                  <a:gd name="ib" fmla="+- vc idy 0"/>
                                </a:gdLst>
                                <a:ahLst/>
                                <a:cxnLst>
                                  <a:cxn ang="3cd4">
                                    <a:pos x="hc" y="t"/>
                                  </a:cxn>
                                  <a:cxn ang="cd2">
                                    <a:pos x="l" y="vc"/>
                                  </a:cxn>
                                  <a:cxn ang="cd4">
                                    <a:pos x="hc" y="b"/>
                                  </a:cxn>
                                  <a:cxn ang="0">
                                    <a:pos x="r" y="vc"/>
                                  </a:cxn>
                                </a:cxnLst>
                                <a:rect l="il" t="it" r="ir" b="ib"/>
                                <a:pathLst>
                                  <a:path>
                                    <a:moveTo>
                                      <a:pt x="l" y="vc"/>
                                    </a:moveTo>
                                    <a:arcTo wR="wd2" hR="hd2" stAng="cd2" swAng="cd4"/>
                                    <a:arcTo wR="wd2" hR="hd2" stAng="3cd4" swAng="cd4"/>
                                    <a:arcTo wR="wd2" hR="hd2" stAng="0" swAng="cd4"/>
                                    <a:arcTo wR="wd2" hR="hd2" stAng="cd4" swAng="cd4"/>
                                    <a:close/>
                                  </a:path>
                                </a:pathLst>
                              </a:custGeom>
                              <a:noFill/>
                              <a:ln w="12700">
                                <a:solidFill>
                                  <a:srgbClr val="000000"/>
                                </a:solidFill>
                                <a:prstDash val="solid"/>
                              </a:ln>
                            </wps:spPr>
                            <wps:txbx>
                              <w:txbxContent>
                                <w:p w:rsidR="008679C4" w:rsidRDefault="008679C4" w:rsidP="008679C4"/>
                              </w:txbxContent>
                            </wps:txbx>
                            <wps:bodyPr vert="horz" wrap="none" lIns="0" tIns="0" rIns="0" bIns="0" anchor="ctr" anchorCtr="1" compatLnSpc="0"/>
                          </wps:wsp>
                        </a:graphicData>
                      </a:graphic>
                      <wp14:sizeRelH relativeFrom="page">
                        <wp14:pctWidth>0</wp14:pctWidth>
                      </wp14:sizeRelH>
                      <wp14:sizeRelV relativeFrom="page">
                        <wp14:pctHeight>0</wp14:pctHeight>
                      </wp14:sizeRelV>
                    </wp:anchor>
                  </w:drawing>
                </mc:Choice>
                <mc:Fallback>
                  <w:pict>
                    <v:shape id="Полилиния 57" o:spid="_x0000_s1027" style="position:absolute;margin-left:98.05pt;margin-top:24.4pt;width:15.8pt;height:17.6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coordsize="206375,223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" adj="-11796480,,5400" path="m,111760wa,,206376,223520,,111760,103188,,,,206376,223520,103188,,206376,111760,,,206376,223520,206376,111760,103188,223520,,,206376,223520,103188,223520,,111760xe" filled="f" strokeweight="1pt">
                      <v:stroke joinstyle="miter"/>
                      <v:formulas/>
                      <v:path arrowok="t" o:connecttype="custom" o:connectlocs="103188,0;0,111760;103188,223520;206375,111760" o:connectangles="270,180,90,0" textboxrect="30223,32734,176152,190786"/>
                      <v:textbox inset="0,0,0,0">
                        <w:txbxContent>
                          <w:p w:rsidR="008679C4" w:rsidRDefault="008679C4" w:rsidP="008679C4"/>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78E5F5D" wp14:editId="3BED51A5">
                      <wp:simplePos x="0" y="0"/>
                      <wp:positionH relativeFrom="column">
                        <wp:posOffset>205105</wp:posOffset>
                      </wp:positionH>
                      <wp:positionV relativeFrom="paragraph">
                        <wp:posOffset>16510</wp:posOffset>
                      </wp:positionV>
                      <wp:extent cx="218440" cy="404495"/>
                      <wp:effectExtent l="0" t="0" r="67310" b="52705"/>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218440" cy="404495"/>
                              </a:xfrm>
                              <a:prstGeom prst="line">
                                <a:avLst/>
                              </a:prstGeom>
                              <a:noFill/>
                              <a:ln w="12700">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3pt" to="33.3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" strokeweight="1pt">
                      <v:stroke endarrow="open"/>
                    </v:line>
                  </w:pict>
                </mc:Fallback>
              </mc:AlternateContent>
            </w:r>
            <w:r>
              <w:rPr>
                <w:noProof/>
              </w:rPr>
              <mc:AlternateContent>
                <mc:Choice Requires="wps">
                  <w:drawing>
                    <wp:anchor distT="0" distB="0" distL="114300" distR="114300" simplePos="0" relativeHeight="251684864" behindDoc="0" locked="0" layoutInCell="1" allowOverlap="1" wp14:anchorId="1A61FF22" wp14:editId="3C858D2C">
                      <wp:simplePos x="0" y="0"/>
                      <wp:positionH relativeFrom="column">
                        <wp:posOffset>1454150</wp:posOffset>
                      </wp:positionH>
                      <wp:positionV relativeFrom="paragraph">
                        <wp:posOffset>795655</wp:posOffset>
                      </wp:positionV>
                      <wp:extent cx="374015" cy="463550"/>
                      <wp:effectExtent l="38100" t="38100" r="26035" b="31750"/>
                      <wp:wrapNone/>
                      <wp:docPr id="59" name="Прямая соединительная линия 59"/>
                      <wp:cNvGraphicFramePr/>
                      <a:graphic xmlns:a="http://schemas.openxmlformats.org/drawingml/2006/main">
                        <a:graphicData uri="http://schemas.microsoft.com/office/word/2010/wordprocessingShape">
                          <wps:wsp>
                            <wps:cNvCnPr/>
                            <wps:spPr>
                              <a:xfrm flipH="1" flipV="1">
                                <a:off x="0" y="0"/>
                                <a:ext cx="374015" cy="463550"/>
                              </a:xfrm>
                              <a:prstGeom prst="line">
                                <a:avLst/>
                              </a:prstGeom>
                              <a:noFill/>
                              <a:ln w="12700">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62.65pt" to="143.9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" strokeweight="1pt">
                      <v:stroke endarrow="open"/>
                    </v:line>
                  </w:pict>
                </mc:Fallback>
              </mc:AlternateContent>
            </w:r>
            <w:r>
              <w:rPr>
                <w:noProof/>
              </w:rPr>
              <mc:AlternateContent>
                <mc:Choice Requires="wps">
                  <w:drawing>
                    <wp:anchor distT="0" distB="0" distL="114300" distR="114300" simplePos="0" relativeHeight="251685888" behindDoc="0" locked="0" layoutInCell="1" allowOverlap="1" wp14:anchorId="6A85B84F" wp14:editId="26FC9B0C">
                      <wp:simplePos x="0" y="0"/>
                      <wp:positionH relativeFrom="column">
                        <wp:posOffset>646430</wp:posOffset>
                      </wp:positionH>
                      <wp:positionV relativeFrom="paragraph">
                        <wp:posOffset>414020</wp:posOffset>
                      </wp:positionV>
                      <wp:extent cx="807720" cy="384175"/>
                      <wp:effectExtent l="0" t="38100" r="49530" b="34925"/>
                      <wp:wrapNone/>
                      <wp:docPr id="60" name="Прямая соединительная линия 60"/>
                      <wp:cNvGraphicFramePr/>
                      <a:graphic xmlns:a="http://schemas.openxmlformats.org/drawingml/2006/main">
                        <a:graphicData uri="http://schemas.microsoft.com/office/word/2010/wordprocessingShape">
                          <wps:wsp>
                            <wps:cNvCnPr/>
                            <wps:spPr>
                              <a:xfrm flipV="1">
                                <a:off x="0" y="0"/>
                                <a:ext cx="807720" cy="383540"/>
                              </a:xfrm>
                              <a:prstGeom prst="line">
                                <a:avLst/>
                              </a:prstGeom>
                              <a:noFill/>
                              <a:ln w="12700">
                                <a:solidFill>
                                  <a:srgbClr val="000000"/>
                                </a:solidFill>
                                <a:prstDash val="solid"/>
                                <a:tailEnd type="arrow"/>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32.6pt" to="114.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" strokeweight="1pt">
                      <v:stroke endarrow="open"/>
                    </v:line>
                  </w:pict>
                </mc:Fallback>
              </mc:AlternateContent>
            </w:r>
          </w:p>
          <w:p w:rsidR="008679C4" w:rsidRDefault="008679C4" w:rsidP="00E7403B">
            <w:pPr>
              <w:pStyle w:val="ConsPlusNonformat"/>
              <w:rPr>
                <w:rFonts w:ascii="Times New Roman" w:hAnsi="Times New Roman"/>
                <w:sz w:val="15"/>
                <w:szCs w:val="15"/>
              </w:rPr>
            </w:pPr>
          </w:p>
          <w:p w:rsidR="008679C4" w:rsidRDefault="008679C4" w:rsidP="00E7403B">
            <w:pPr>
              <w:pStyle w:val="ConsPlusNonformat"/>
              <w:rPr>
                <w:rFonts w:ascii="Times New Roman" w:hAnsi="Times New Roman"/>
                <w:sz w:val="15"/>
                <w:szCs w:val="15"/>
              </w:rPr>
            </w:pPr>
          </w:p>
          <w:p w:rsidR="008679C4" w:rsidRDefault="008679C4" w:rsidP="00E7403B">
            <w:pPr>
              <w:pStyle w:val="ConsPlusNonformat"/>
              <w:rPr>
                <w:rFonts w:ascii="Times New Roman" w:hAnsi="Times New Roman"/>
                <w:sz w:val="15"/>
                <w:szCs w:val="15"/>
              </w:rPr>
            </w:pPr>
          </w:p>
          <w:p w:rsidR="008679C4" w:rsidRDefault="008679C4" w:rsidP="00E7403B">
            <w:pPr>
              <w:pStyle w:val="ConsPlusNonformat"/>
              <w:rPr>
                <w:rFonts w:ascii="Times New Roman" w:hAnsi="Times New Roman"/>
                <w:sz w:val="15"/>
                <w:szCs w:val="15"/>
              </w:rPr>
            </w:pPr>
          </w:p>
          <w:p w:rsidR="008679C4" w:rsidRDefault="008679C4" w:rsidP="00E7403B">
            <w:pPr>
              <w:pStyle w:val="ConsPlusNonformat"/>
              <w:jc w:val="both"/>
              <w:rPr>
                <w:rFonts w:ascii="Times New Roman" w:hAnsi="Times New Roman"/>
                <w:b/>
                <w:bCs/>
                <w:sz w:val="15"/>
                <w:szCs w:val="15"/>
              </w:rPr>
            </w:pP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Normal"/>
              <w:jc w:val="both"/>
              <w:rPr>
                <w:rFonts w:ascii="Times New Roman" w:hAnsi="Times New Roman"/>
                <w:sz w:val="15"/>
                <w:szCs w:val="15"/>
              </w:rPr>
            </w:pPr>
            <w:r>
              <w:rPr>
                <w:rFonts w:ascii="Times New Roman" w:hAnsi="Times New Roman"/>
                <w:sz w:val="15"/>
                <w:szCs w:val="15"/>
              </w:rPr>
              <w:t>Граница</w:t>
            </w:r>
          </w:p>
          <w:p w:rsidR="008679C4" w:rsidRDefault="008679C4" w:rsidP="00E7403B">
            <w:pPr>
              <w:pStyle w:val="ConsPlusNormal"/>
              <w:jc w:val="both"/>
              <w:rPr>
                <w:rFonts w:ascii="Times New Roman" w:hAnsi="Times New Roman"/>
                <w:sz w:val="15"/>
                <w:szCs w:val="15"/>
              </w:rPr>
            </w:pPr>
            <w:r>
              <w:rPr>
                <w:rFonts w:ascii="Times New Roman" w:hAnsi="Times New Roman"/>
                <w:sz w:val="15"/>
                <w:szCs w:val="15"/>
              </w:rPr>
              <w:t>эксплуатационной</w:t>
            </w:r>
          </w:p>
          <w:p w:rsidR="008679C4" w:rsidRDefault="008679C4" w:rsidP="00E7403B">
            <w:pPr>
              <w:pStyle w:val="ConsPlusNormal"/>
              <w:jc w:val="both"/>
              <w:rPr>
                <w:rFonts w:ascii="Times New Roman" w:hAnsi="Times New Roman"/>
                <w:sz w:val="15"/>
                <w:szCs w:val="15"/>
              </w:rPr>
            </w:pPr>
            <w:r>
              <w:rPr>
                <w:rFonts w:ascii="Times New Roman" w:hAnsi="Times New Roman"/>
                <w:sz w:val="15"/>
                <w:szCs w:val="15"/>
              </w:rPr>
              <w:t>ответственности</w:t>
            </w:r>
          </w:p>
          <w:p w:rsidR="008679C4" w:rsidRDefault="008679C4" w:rsidP="00E7403B">
            <w:pPr>
              <w:pStyle w:val="ConsPlusNormal"/>
              <w:jc w:val="both"/>
              <w:rPr>
                <w:rFonts w:ascii="Times New Roman" w:hAnsi="Times New Roman"/>
                <w:b/>
                <w:bCs/>
                <w:sz w:val="15"/>
                <w:szCs w:val="15"/>
              </w:rPr>
            </w:pPr>
            <w:r>
              <w:rPr>
                <w:rFonts w:ascii="Times New Roman" w:hAnsi="Times New Roman"/>
                <w:b/>
                <w:bCs/>
                <w:sz w:val="15"/>
                <w:szCs w:val="15"/>
              </w:rPr>
              <w:t xml:space="preserve">                                                     </w:t>
            </w:r>
          </w:p>
          <w:p w:rsidR="008679C4" w:rsidRDefault="008679C4" w:rsidP="00E7403B">
            <w:pPr>
              <w:pStyle w:val="ConsPlusNormal"/>
              <w:jc w:val="both"/>
              <w:rPr>
                <w:rFonts w:ascii="Times New Roman" w:hAnsi="Times New Roman"/>
                <w:b/>
                <w:bCs/>
                <w:sz w:val="15"/>
                <w:szCs w:val="15"/>
              </w:rPr>
            </w:pPr>
            <w:r>
              <w:rPr>
                <w:rFonts w:ascii="Times New Roman" w:hAnsi="Times New Roman"/>
                <w:b/>
                <w:bCs/>
                <w:sz w:val="15"/>
                <w:szCs w:val="15"/>
              </w:rPr>
              <w:t xml:space="preserve">                                              </w:t>
            </w:r>
            <w:r>
              <w:rPr>
                <w:rFonts w:ascii="Times New Roman" w:hAnsi="Times New Roman"/>
                <w:sz w:val="15"/>
                <w:szCs w:val="15"/>
              </w:rPr>
              <w:t xml:space="preserve">                    Сеть Абонента</w:t>
            </w: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Normal"/>
              <w:jc w:val="right"/>
              <w:rPr>
                <w:rFonts w:ascii="Times New Roman" w:hAnsi="Times New Roman"/>
                <w:b/>
                <w:bCs/>
                <w:sz w:val="15"/>
                <w:szCs w:val="15"/>
              </w:rPr>
            </w:pPr>
          </w:p>
          <w:p w:rsidR="008679C4" w:rsidRDefault="008679C4" w:rsidP="00E7403B">
            <w:pPr>
              <w:pStyle w:val="ConsPlusCell"/>
              <w:rPr>
                <w:rFonts w:ascii="Times New Roman" w:hAnsi="Times New Roman" w:cs="Courier New"/>
                <w:sz w:val="15"/>
                <w:szCs w:val="15"/>
              </w:rPr>
            </w:pPr>
            <w:r>
              <w:rPr>
                <w:rFonts w:ascii="Times New Roman" w:hAnsi="Times New Roman" w:cs="Courier New"/>
                <w:sz w:val="15"/>
                <w:szCs w:val="15"/>
              </w:rPr>
              <w:t>Директор МУП</w:t>
            </w:r>
          </w:p>
          <w:p w:rsidR="008679C4" w:rsidRDefault="008679C4" w:rsidP="00E7403B">
            <w:pPr>
              <w:pStyle w:val="ConsPlusCell"/>
              <w:jc w:val="both"/>
              <w:rPr>
                <w:rFonts w:ascii="Times New Roman" w:hAnsi="Times New Roman" w:cs="Courier New"/>
                <w:sz w:val="15"/>
                <w:szCs w:val="15"/>
              </w:rPr>
            </w:pPr>
            <w:r>
              <w:rPr>
                <w:rFonts w:ascii="Times New Roman" w:hAnsi="Times New Roman" w:cs="Courier New"/>
                <w:sz w:val="15"/>
                <w:szCs w:val="15"/>
              </w:rPr>
              <w:t xml:space="preserve">«ЖКХ Архангельского с/п </w:t>
            </w:r>
          </w:p>
          <w:p w:rsidR="008679C4" w:rsidRDefault="008679C4" w:rsidP="00E7403B">
            <w:pPr>
              <w:pStyle w:val="ConsPlusCell"/>
              <w:jc w:val="both"/>
              <w:rPr>
                <w:rFonts w:ascii="Times New Roman" w:hAnsi="Times New Roman" w:cs="Courier New"/>
                <w:sz w:val="15"/>
                <w:szCs w:val="15"/>
              </w:rPr>
            </w:pPr>
            <w:r>
              <w:rPr>
                <w:rFonts w:ascii="Times New Roman" w:hAnsi="Times New Roman" w:cs="Courier New"/>
                <w:sz w:val="15"/>
                <w:szCs w:val="15"/>
              </w:rPr>
              <w:t>Тихорецкого района»                                                Н.И. Волобуев</w:t>
            </w:r>
          </w:p>
          <w:p w:rsidR="008679C4" w:rsidRDefault="008679C4" w:rsidP="00E7403B">
            <w:pPr>
              <w:pStyle w:val="ConsPlusNormal"/>
              <w:jc w:val="right"/>
              <w:rPr>
                <w:rFonts w:ascii="Times New Roman" w:hAnsi="Times New Roman"/>
                <w:sz w:val="15"/>
                <w:szCs w:val="15"/>
              </w:rPr>
            </w:pPr>
          </w:p>
          <w:p w:rsidR="008679C4" w:rsidRDefault="008679C4" w:rsidP="00E7403B">
            <w:pPr>
              <w:pStyle w:val="ConsPlusNormal"/>
              <w:jc w:val="both"/>
              <w:rPr>
                <w:rFonts w:ascii="Times New Roman" w:hAnsi="Times New Roman"/>
                <w:sz w:val="15"/>
                <w:szCs w:val="15"/>
              </w:rPr>
            </w:pPr>
          </w:p>
          <w:p w:rsidR="00BB2300" w:rsidRDefault="00BB2300" w:rsidP="00E7403B">
            <w:pPr>
              <w:pStyle w:val="ConsPlusNormal"/>
              <w:jc w:val="both"/>
              <w:rPr>
                <w:rFonts w:ascii="Times New Roman" w:hAnsi="Times New Roman"/>
                <w:sz w:val="15"/>
                <w:szCs w:val="15"/>
              </w:rPr>
            </w:pPr>
          </w:p>
          <w:p w:rsidR="008679C4" w:rsidRDefault="008679C4" w:rsidP="00CA3FDD">
            <w:pPr>
              <w:pStyle w:val="ConsPlusNormal"/>
              <w:jc w:val="both"/>
              <w:rPr>
                <w:rFonts w:ascii="Times New Roman" w:hAnsi="Times New Roman"/>
                <w:sz w:val="15"/>
                <w:szCs w:val="15"/>
              </w:rPr>
            </w:pPr>
            <w:r>
              <w:rPr>
                <w:rFonts w:ascii="Times New Roman" w:hAnsi="Times New Roman"/>
                <w:sz w:val="15"/>
                <w:szCs w:val="15"/>
              </w:rPr>
              <w:t>Абонент_________________________/__________________________</w:t>
            </w:r>
            <w:r w:rsidR="00CA3FDD">
              <w:rPr>
                <w:rFonts w:ascii="Times New Roman" w:hAnsi="Times New Roman"/>
                <w:sz w:val="15"/>
                <w:szCs w:val="15"/>
              </w:rPr>
              <w:t>/</w:t>
            </w:r>
          </w:p>
        </w:tc>
      </w:tr>
    </w:tbl>
    <w:p w:rsidR="00A15B1C" w:rsidRDefault="00A15B1C" w:rsidP="00152B3E"/>
    <w:sectPr w:rsidR="00A15B1C" w:rsidSect="008679C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731C3"/>
    <w:multiLevelType w:val="multilevel"/>
    <w:tmpl w:val="6D327D04"/>
    <w:lvl w:ilvl="0">
      <w:start w:val="1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40"/>
    <w:rsid w:val="00152B3E"/>
    <w:rsid w:val="00297B05"/>
    <w:rsid w:val="00446FFB"/>
    <w:rsid w:val="004F193D"/>
    <w:rsid w:val="008679C4"/>
    <w:rsid w:val="00A15B1C"/>
    <w:rsid w:val="00A25E46"/>
    <w:rsid w:val="00A30182"/>
    <w:rsid w:val="00AE5190"/>
    <w:rsid w:val="00B21F93"/>
    <w:rsid w:val="00BB2300"/>
    <w:rsid w:val="00BE2090"/>
    <w:rsid w:val="00CA3FDD"/>
    <w:rsid w:val="00DE56A9"/>
    <w:rsid w:val="00E7523C"/>
    <w:rsid w:val="00F648C9"/>
    <w:rsid w:val="00F91440"/>
    <w:rsid w:val="00FA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3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2B3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Nonformat">
    <w:name w:val="ConsPlusNonformat"/>
    <w:rsid w:val="00152B3E"/>
    <w:pPr>
      <w:widowControl w:val="0"/>
      <w:suppressAutoHyphens/>
      <w:autoSpaceDN w:val="0"/>
      <w:spacing w:after="0" w:line="240" w:lineRule="auto"/>
    </w:pPr>
    <w:rPr>
      <w:rFonts w:ascii="Courier New" w:eastAsia="Times New Roman" w:hAnsi="Courier New" w:cs="Courier New"/>
      <w:kern w:val="3"/>
      <w:sz w:val="20"/>
      <w:szCs w:val="20"/>
      <w:lang w:eastAsia="ru-RU"/>
    </w:rPr>
  </w:style>
  <w:style w:type="paragraph" w:customStyle="1" w:styleId="ConsPlusNormal">
    <w:name w:val="ConsPlusNormal"/>
    <w:rsid w:val="00152B3E"/>
    <w:pPr>
      <w:widowControl w:val="0"/>
      <w:suppressAutoHyphens/>
      <w:autoSpaceDN w:val="0"/>
      <w:spacing w:after="0" w:line="240" w:lineRule="auto"/>
    </w:pPr>
    <w:rPr>
      <w:rFonts w:ascii="Arial" w:eastAsia="Times New Roman" w:hAnsi="Arial" w:cs="Arial"/>
      <w:kern w:val="3"/>
      <w:sz w:val="20"/>
      <w:szCs w:val="20"/>
      <w:lang w:eastAsia="ru-RU"/>
    </w:rPr>
  </w:style>
  <w:style w:type="paragraph" w:customStyle="1" w:styleId="ConsPlusCell">
    <w:name w:val="ConsPlusCell"/>
    <w:rsid w:val="00152B3E"/>
    <w:pPr>
      <w:widowControl w:val="0"/>
      <w:suppressAutoHyphens/>
      <w:autoSpaceDN w:val="0"/>
      <w:spacing w:after="0" w:line="240" w:lineRule="auto"/>
    </w:pPr>
    <w:rPr>
      <w:rFonts w:ascii="Arial" w:eastAsia="Times New Roman" w:hAnsi="Arial" w:cs="Arial"/>
      <w:kern w:val="3"/>
      <w:sz w:val="20"/>
      <w:szCs w:val="20"/>
      <w:lang w:eastAsia="ru-RU"/>
    </w:rPr>
  </w:style>
  <w:style w:type="character" w:styleId="a3">
    <w:name w:val="Hyperlink"/>
    <w:basedOn w:val="a0"/>
    <w:uiPriority w:val="99"/>
    <w:semiHidden/>
    <w:unhideWhenUsed/>
    <w:rsid w:val="00152B3E"/>
    <w:rPr>
      <w:color w:val="0000FF"/>
      <w:u w:val="single"/>
    </w:rPr>
  </w:style>
  <w:style w:type="table" w:styleId="a4">
    <w:name w:val="Table Grid"/>
    <w:basedOn w:val="a1"/>
    <w:uiPriority w:val="59"/>
    <w:rsid w:val="00152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8679C4"/>
    <w:pPr>
      <w:widowControl/>
      <w:suppressLineNumbers/>
    </w:pPr>
    <w:rPr>
      <w:rFonts w:eastAsia="Times New Roman" w:cs="Times New Roman"/>
      <w:kern w:val="0"/>
      <w:lang w:eastAsia="ar-SA" w:bidi="ar-SA"/>
    </w:rPr>
  </w:style>
  <w:style w:type="paragraph" w:styleId="a6">
    <w:name w:val="Balloon Text"/>
    <w:basedOn w:val="a"/>
    <w:link w:val="a7"/>
    <w:uiPriority w:val="99"/>
    <w:semiHidden/>
    <w:unhideWhenUsed/>
    <w:rsid w:val="00F648C9"/>
    <w:rPr>
      <w:rFonts w:ascii="Tahoma" w:hAnsi="Tahoma"/>
      <w:sz w:val="16"/>
      <w:szCs w:val="14"/>
    </w:rPr>
  </w:style>
  <w:style w:type="character" w:customStyle="1" w:styleId="a7">
    <w:name w:val="Текст выноски Знак"/>
    <w:basedOn w:val="a0"/>
    <w:link w:val="a6"/>
    <w:uiPriority w:val="99"/>
    <w:semiHidden/>
    <w:rsid w:val="00F648C9"/>
    <w:rPr>
      <w:rFonts w:ascii="Tahoma" w:eastAsia="Lucida Sans Unicode"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3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2B3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Nonformat">
    <w:name w:val="ConsPlusNonformat"/>
    <w:rsid w:val="00152B3E"/>
    <w:pPr>
      <w:widowControl w:val="0"/>
      <w:suppressAutoHyphens/>
      <w:autoSpaceDN w:val="0"/>
      <w:spacing w:after="0" w:line="240" w:lineRule="auto"/>
    </w:pPr>
    <w:rPr>
      <w:rFonts w:ascii="Courier New" w:eastAsia="Times New Roman" w:hAnsi="Courier New" w:cs="Courier New"/>
      <w:kern w:val="3"/>
      <w:sz w:val="20"/>
      <w:szCs w:val="20"/>
      <w:lang w:eastAsia="ru-RU"/>
    </w:rPr>
  </w:style>
  <w:style w:type="paragraph" w:customStyle="1" w:styleId="ConsPlusNormal">
    <w:name w:val="ConsPlusNormal"/>
    <w:rsid w:val="00152B3E"/>
    <w:pPr>
      <w:widowControl w:val="0"/>
      <w:suppressAutoHyphens/>
      <w:autoSpaceDN w:val="0"/>
      <w:spacing w:after="0" w:line="240" w:lineRule="auto"/>
    </w:pPr>
    <w:rPr>
      <w:rFonts w:ascii="Arial" w:eastAsia="Times New Roman" w:hAnsi="Arial" w:cs="Arial"/>
      <w:kern w:val="3"/>
      <w:sz w:val="20"/>
      <w:szCs w:val="20"/>
      <w:lang w:eastAsia="ru-RU"/>
    </w:rPr>
  </w:style>
  <w:style w:type="paragraph" w:customStyle="1" w:styleId="ConsPlusCell">
    <w:name w:val="ConsPlusCell"/>
    <w:rsid w:val="00152B3E"/>
    <w:pPr>
      <w:widowControl w:val="0"/>
      <w:suppressAutoHyphens/>
      <w:autoSpaceDN w:val="0"/>
      <w:spacing w:after="0" w:line="240" w:lineRule="auto"/>
    </w:pPr>
    <w:rPr>
      <w:rFonts w:ascii="Arial" w:eastAsia="Times New Roman" w:hAnsi="Arial" w:cs="Arial"/>
      <w:kern w:val="3"/>
      <w:sz w:val="20"/>
      <w:szCs w:val="20"/>
      <w:lang w:eastAsia="ru-RU"/>
    </w:rPr>
  </w:style>
  <w:style w:type="character" w:styleId="a3">
    <w:name w:val="Hyperlink"/>
    <w:basedOn w:val="a0"/>
    <w:uiPriority w:val="99"/>
    <w:semiHidden/>
    <w:unhideWhenUsed/>
    <w:rsid w:val="00152B3E"/>
    <w:rPr>
      <w:color w:val="0000FF"/>
      <w:u w:val="single"/>
    </w:rPr>
  </w:style>
  <w:style w:type="table" w:styleId="a4">
    <w:name w:val="Table Grid"/>
    <w:basedOn w:val="a1"/>
    <w:uiPriority w:val="59"/>
    <w:rsid w:val="00152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8679C4"/>
    <w:pPr>
      <w:widowControl/>
      <w:suppressLineNumbers/>
    </w:pPr>
    <w:rPr>
      <w:rFonts w:eastAsia="Times New Roman" w:cs="Times New Roman"/>
      <w:kern w:val="0"/>
      <w:lang w:eastAsia="ar-SA" w:bidi="ar-SA"/>
    </w:rPr>
  </w:style>
  <w:style w:type="paragraph" w:styleId="a6">
    <w:name w:val="Balloon Text"/>
    <w:basedOn w:val="a"/>
    <w:link w:val="a7"/>
    <w:uiPriority w:val="99"/>
    <w:semiHidden/>
    <w:unhideWhenUsed/>
    <w:rsid w:val="00F648C9"/>
    <w:rPr>
      <w:rFonts w:ascii="Tahoma" w:hAnsi="Tahoma"/>
      <w:sz w:val="16"/>
      <w:szCs w:val="14"/>
    </w:rPr>
  </w:style>
  <w:style w:type="character" w:customStyle="1" w:styleId="a7">
    <w:name w:val="Текст выноски Знак"/>
    <w:basedOn w:val="a0"/>
    <w:link w:val="a6"/>
    <w:uiPriority w:val="99"/>
    <w:semiHidden/>
    <w:rsid w:val="00F648C9"/>
    <w:rPr>
      <w:rFonts w:ascii="Tahoma" w:eastAsia="Lucida Sans Unicode"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4246">
      <w:bodyDiv w:val="1"/>
      <w:marLeft w:val="0"/>
      <w:marRight w:val="0"/>
      <w:marTop w:val="0"/>
      <w:marBottom w:val="0"/>
      <w:divBdr>
        <w:top w:val="none" w:sz="0" w:space="0" w:color="auto"/>
        <w:left w:val="none" w:sz="0" w:space="0" w:color="auto"/>
        <w:bottom w:val="none" w:sz="0" w:space="0" w:color="auto"/>
        <w:right w:val="none" w:sz="0" w:space="0" w:color="auto"/>
      </w:divBdr>
    </w:div>
    <w:div w:id="1408384663">
      <w:bodyDiv w:val="1"/>
      <w:marLeft w:val="0"/>
      <w:marRight w:val="0"/>
      <w:marTop w:val="0"/>
      <w:marBottom w:val="0"/>
      <w:divBdr>
        <w:top w:val="none" w:sz="0" w:space="0" w:color="auto"/>
        <w:left w:val="none" w:sz="0" w:space="0" w:color="auto"/>
        <w:bottom w:val="none" w:sz="0" w:space="0" w:color="auto"/>
        <w:right w:val="none" w:sz="0" w:space="0" w:color="auto"/>
      </w:divBdr>
    </w:div>
    <w:div w:id="1612204095">
      <w:bodyDiv w:val="1"/>
      <w:marLeft w:val="0"/>
      <w:marRight w:val="0"/>
      <w:marTop w:val="0"/>
      <w:marBottom w:val="0"/>
      <w:divBdr>
        <w:top w:val="none" w:sz="0" w:space="0" w:color="auto"/>
        <w:left w:val="none" w:sz="0" w:space="0" w:color="auto"/>
        <w:bottom w:val="none" w:sz="0" w:space="0" w:color="auto"/>
        <w:right w:val="none" w:sz="0" w:space="0" w:color="auto"/>
      </w:divBdr>
    </w:div>
    <w:div w:id="1937782201">
      <w:bodyDiv w:val="1"/>
      <w:marLeft w:val="0"/>
      <w:marRight w:val="0"/>
      <w:marTop w:val="0"/>
      <w:marBottom w:val="0"/>
      <w:divBdr>
        <w:top w:val="none" w:sz="0" w:space="0" w:color="auto"/>
        <w:left w:val="none" w:sz="0" w:space="0" w:color="auto"/>
        <w:bottom w:val="none" w:sz="0" w:space="0" w:color="auto"/>
        <w:right w:val="none" w:sz="0" w:space="0" w:color="auto"/>
      </w:divBdr>
    </w:div>
    <w:div w:id="1957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36F02F2C12B03C8887CB4EA26B9E7AEAC5276378766DC575CA4F42FCEBBE47FC9FFB6C9F437C9Dd5IA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536F02F2C12B03C8887CB4EA26B9E7AEAC5276378766DC575CA4F42FCEBBE47FC9FFB6C9F437C9Dd5IAG" TargetMode="External"/><Relationship Id="rId12" Type="http://schemas.openxmlformats.org/officeDocument/2006/relationships/hyperlink" Target="consultantplus://offline/ref=8536F02F2C12B03C8887CB4EA26B9E7AEAC52665787E6DC575CA4F42FCdEI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36F02F2C12B03C8887CB4EA26B9E7AEAC5276378766DC575CA4F42FCEBBE47FC9FFB6C9F437C9Dd5IAG" TargetMode="External"/><Relationship Id="rId11" Type="http://schemas.openxmlformats.org/officeDocument/2006/relationships/hyperlink" Target="consultantplus://offline/ref=8536F02F2C12B03C8887CB4EA26B9E7AEAC526617F726DC575CA4F42FCEBBE47FC9FFB6C9F437E9Cd5IAG" TargetMode="External"/><Relationship Id="rId5" Type="http://schemas.openxmlformats.org/officeDocument/2006/relationships/webSettings" Target="webSettings.xml"/><Relationship Id="rId10" Type="http://schemas.openxmlformats.org/officeDocument/2006/relationships/hyperlink" Target="consultantplus://offline/ref=8536F02F2C12B03C8887CB4EA26B9E7AEAC52665787E6DC575CA4F42FCdEIBG" TargetMode="External"/><Relationship Id="rId4" Type="http://schemas.openxmlformats.org/officeDocument/2006/relationships/settings" Target="settings.xml"/><Relationship Id="rId9" Type="http://schemas.openxmlformats.org/officeDocument/2006/relationships/hyperlink" Target="consultantplus://offline/ref=8536F02F2C12B03C8887CB4EA26B9E7AEAC5276378766DC575CA4F42FCEBBE47FC9FFB6C9F437C9Dd5I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5187</Words>
  <Characters>29572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user</cp:lastModifiedBy>
  <cp:revision>2</cp:revision>
  <cp:lastPrinted>2017-09-01T12:16:00Z</cp:lastPrinted>
  <dcterms:created xsi:type="dcterms:W3CDTF">2018-01-18T10:03:00Z</dcterms:created>
  <dcterms:modified xsi:type="dcterms:W3CDTF">2018-01-18T10:03:00Z</dcterms:modified>
</cp:coreProperties>
</file>