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 xml:space="preserve">                     </w:t>
      </w:r>
    </w:p>
    <w:tbl>
      <w:tblPr>
        <w:tblBorders/>
        <w:jc w:val="left"/>
        <w:tblInd w:type="dxa" w:w="-851"/>
      </w:tblPr>
      <w:tblGrid>
        <w:gridCol w:w="5529"/>
        <w:gridCol w:w="5421"/>
      </w:tblGrid>
      <w:tr>
        <w:trPr>
          <w:cantSplit w:val="off"/>
        </w:trPr>
        <w:tc>
          <w:tcPr>
            <w:tcBorders/>
            <w:shd w:fill="auto"/>
            <w:tcW w:type="dxa" w:w="55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СОГЛАСОВАНО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Глава Архангельского сельского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поселения Тихорецкого района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______Е.М. Абашкин</w:t>
            </w:r>
          </w:p>
        </w:tc>
        <w:tc>
          <w:tcPr>
            <w:tcBorders/>
            <w:shd w:fill="auto"/>
            <w:tcW w:type="dxa" w:w="54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УТВЕРЖДАЮ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Директор муниципального казенного                                            учреждения  культуры  «Сельская                                                                      библиотечная система Архангельского сельского  поселения   Тихорецкого района                                                           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_______Л.В. Борисова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552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  <w:tc>
          <w:tcPr>
            <w:tcBorders/>
            <w:shd w:fill="auto"/>
            <w:tcW w:type="dxa" w:w="542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</w:r>
          </w:p>
        </w:tc>
      </w:tr>
    </w:tbl>
    <w:p>
      <w:pPr>
        <w:pStyle w:val="style0"/>
        <w:spacing w:after="0" w:before="0"/>
      </w:pPr>
      <w:r>
        <w:rPr>
          <w:sz w:val="28"/>
          <w:szCs w:val="28"/>
          <w:rFonts w:ascii="Times New Roman" w:cs="Times New Roman" w:hAnsi="Times New Roman"/>
        </w:rPr>
        <w:t xml:space="preserve">                    </w:t>
      </w:r>
    </w:p>
    <w:p>
      <w:pPr>
        <w:pStyle w:val="style0"/>
        <w:jc w:val="center"/>
        <w:spacing w:after="0" w:before="0"/>
      </w:pPr>
      <w:r>
        <w:rPr>
          <w:sz w:val="28"/>
          <w:b/>
          <w:szCs w:val="28"/>
          <w:rFonts w:ascii="Times New Roman" w:cs="Times New Roman" w:hAnsi="Times New Roman"/>
        </w:rPr>
        <w:t xml:space="preserve">Комплексный план </w:t>
      </w:r>
    </w:p>
    <w:p>
      <w:pPr>
        <w:pStyle w:val="style0"/>
        <w:jc w:val="center"/>
        <w:spacing w:after="0" w:before="0"/>
      </w:pPr>
      <w:r>
        <w:rPr>
          <w:sz w:val="28"/>
          <w:b/>
          <w:szCs w:val="28"/>
          <w:rFonts w:ascii="Times New Roman" w:cs="Times New Roman" w:hAnsi="Times New Roman"/>
        </w:rPr>
        <w:t xml:space="preserve">по противодействию  коррупции в муниципальном казенном учреждении культуры «Сельская  библиотечная система </w:t>
      </w:r>
    </w:p>
    <w:p>
      <w:pPr>
        <w:pStyle w:val="style0"/>
        <w:jc w:val="center"/>
        <w:spacing w:after="0" w:before="0"/>
      </w:pPr>
      <w:r>
        <w:rPr>
          <w:sz w:val="28"/>
          <w:b/>
          <w:szCs w:val="28"/>
          <w:rFonts w:ascii="Times New Roman" w:cs="Times New Roman" w:hAnsi="Times New Roman"/>
        </w:rPr>
        <w:t>Архангельского сельского поселения Тихорецкого района</w:t>
      </w:r>
    </w:p>
    <w:p>
      <w:pPr>
        <w:pStyle w:val="style0"/>
        <w:jc w:val="center"/>
        <w:spacing w:after="0" w:before="0"/>
      </w:pPr>
      <w:r>
        <w:rPr>
          <w:sz w:val="28"/>
          <w:b/>
          <w:szCs w:val="28"/>
          <w:rFonts w:ascii="Times New Roman" w:cs="Times New Roman" w:hAnsi="Times New Roman"/>
        </w:rPr>
        <w:t>на 2016 год</w:t>
      </w:r>
    </w:p>
    <w:p>
      <w:pPr>
        <w:pStyle w:val="style0"/>
        <w:jc w:val="center"/>
        <w:spacing w:after="0" w:before="0"/>
      </w:pPr>
      <w:r>
        <w:rPr>
          <w:sz w:val="28"/>
          <w:b/>
          <w:szCs w:val="28"/>
          <w:rFonts w:ascii="Times New Roman" w:cs="Times New Roman" w:hAnsi="Times New Roman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276"/>
      </w:tblPr>
      <w:tblGrid>
        <w:gridCol w:w="593"/>
        <w:gridCol w:w="5768"/>
        <w:gridCol w:w="2738"/>
        <w:gridCol w:w="2061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№ 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>п/п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7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Мероприятие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Ответственные исполнители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Срок исполнения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7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Назначение должностных лиц, ответственных за работу по профилактике коррупционных и иных правонарушений в муниципальном  казенном учреждении культуры «Сельская  библиотечная система Архангельского сельское поселение Тихорецкого района  (далее – учреждение)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Директор МКУК «СБС Архангельского 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СП ТР»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bookmarkStart w:id="0" w:name="DDE_LINK"/>
            <w:bookmarkEnd w:id="0"/>
            <w:r>
              <w:rPr>
                <w:sz w:val="28"/>
                <w:szCs w:val="28"/>
                <w:rFonts w:ascii="Times New Roman" w:cs="Times New Roman" w:hAnsi="Times New Roman"/>
              </w:rPr>
              <w:t>1.06.2016 г.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7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Внесение изменений в должностные инструкции сотрудников учреждения, ответственных за работу по профилактике коррупционных и иных правонарушений в учреждении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Директор МКУК «СБС Архангельского 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СП ТР»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1.06.2016 г. 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3.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7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Разработка, внесение изменений и дополнений в планы противодействия коррупции, обеспечение их утверждения в установленном порядке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Директор МКУК «СБС Архангельского 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СП ТР»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постоянно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4.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7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Осуществление контроля за исполнением: плана противодействия коррупции; должностных инструкций сотрудниками учреждения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Директор МКУК «СБС Архангельского 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СП ТР»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постоянно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7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Разработка и  внедрение в практику стандартов и процедур, направленных на обеспечение добросовестной  работы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Директор МКУК «СБС Архангельского 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СП ТР»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До 15.06.2016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7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Внесение изменений и дополнений в организационно-распорядительную документацию МКУК  «СБС Архангельского СП ТР» , правовая экспертиза внутренних локальных актов, регламентирующих деятельность предприятий и учреждений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Директор МКУК «СБС Архангельского 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СП ТР»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 мере необходимости или по фактам, отраженным в актах по результатам проверок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7.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7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Утверждение  приказом  учреждения  кодекса этики и служебного поведения работников учреждения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Директор МКУК «СБС Архангельского 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СП ТР»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1.06.2016 г. 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8.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7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Мероприятия, направленные на предотвращение и урегулирование конфликта интересов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Директор МКУК «СБС Архангельского 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СП ТР»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постоянно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9.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7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Недопущение составления и подписания неофициальной отчетности, использования поддельных документов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Директор МКУК «СБС Архангельского 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СП ТР»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постоянно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10.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7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Мониторинг изменений законодательства в области противодействия коррупции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Директор МКУК «СБС Архангельского 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СП ТР»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постоянно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7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Ознакомление работников с нормативными документами по антикоррупционной деятельности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Директор МКУК «СБС Архангельского 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СП ТР»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постоянно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7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Реализация  антикоррупционных мероприятий, направленных на профилактику и противодействие коррупции, в том числе: - размещение на информационных стендах учреждения  печатных  агитационных материалов антикоррупционной направленности;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- подготовка и размещение информации о деятельности учреждения на странице официального сайта  администрации Архангельского сельского поселения Тихорецкого района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Директор МКУК «СБС Архангельского 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СП ТР»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постоянно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13.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7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Анализ обращений граждан и организаций, в том числе содержащих информацию о коррупционных правонарушениях в учреждении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Директор МКУК «СБС Архангельского 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СП ТР»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ежеквартально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14.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7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Предоставление сведений о доходах, расходах, об имуществе и обязательствах имущественного характера руководителя учреждения и членов его семьи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Директор МКУК «СБС Архангельского 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СП ТР»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ежегодно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7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Проведение  совещаний, иных мероприятий с работниками учреждения по вопросам противодействия коррупции, формированию у работников учреждения негативного отношения к дарению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Директор МКУК «СБС Архангельского 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СП ТР»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ежеквартально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7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Обеспечение  контроля  за  информацией  из различных источников (публикации, средства массовой информации) и анализ обращений граждан, содержащих сведения о проявлении фактов коррупции  и  злоупотреблениях должностными полномочиями сотрудниками МКУК «СБС Архангельского СП  ТР» и своевременное  принятие  соответствующих мер.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Директор МКУК «СБС Архангельского 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СП ТР»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 фактам, изложенным в публикациях, обращениях граждан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17.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7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Проведение закупок для муниципальных нужд учреждения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Директор МКУК «СБС Архангельского 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СП ТР»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постоянно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18.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7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Мониторинг соблюдения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целях противодействия коррупции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Директор МКУК «СБС Архангельского 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СП ТР»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постоянно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19.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7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Проведение проверок исполнения планов противодействия коррупции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Директор МКУК «СБС Архангельского 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СП ТР»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постоянно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20.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7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Обобщение результатов проверок органов внутреннего и внешнего контроля по видам нарушений, формирование комплекса мер по профилактике различных видов нарушений, выявленных в результате проверок, принятие своевременных мер по их устранению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Директор МКУК «СБС Архангельского 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СП ТР»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/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 мере необходимости или по фактам, отраженным в актах по результатам проверок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7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Проведение разъяснительной работы с работниками МКУК «СБС Архангельского СП ТР»  по действующей системе оплаты труда, выплатах социального характера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Директор МКУК «СБС Архангельского 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СП ТР»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постоянно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7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Осуществление принципа коллегиальности  при осуществлении выплат стимулирующего характера  работникам учреждения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Директор МКУК «СБС Архангельского 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СП ТР»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постоянно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23.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7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Мониторинг доступности информации о муниципальных услугах в сфере библиотечного дела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Директор МКУК «СБС Архангельского 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СП ТР»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постоянно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24.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7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Обеспечение контроля за целевым использованием имущества, находящимся в оперативном управлении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Директор МКУК «СБС Архангельского 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СП ТР»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постоянно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7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Мониторинг и анализ выполнения плана по предупреждению коррупционных проявлений в МКУК «СБС Архангельского СП ТР»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Директор МКУК «СБС Архангельского 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СП ТР»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В течение года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26.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576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Контроль  за соблюдением работниками режима рабочего времени, установленного Правилами  внутреннего трудового распорядка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73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Директор МКУК «СБС Архангельского 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СП ТР»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0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постоянно</w:t>
            </w:r>
          </w:p>
        </w:tc>
      </w:tr>
    </w:tbl>
    <w:p>
      <w:pPr>
        <w:pStyle w:val="style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567" w:left="1701" w:right="850" w:top="426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Lucida Sans Unicode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Tahoma" w:eastAsia="MS Mincho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ascii="Arial" w:cs="Tahoma" w:hAnsi="Ari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1" w:type="paragraph">
    <w:name w:val="Указатель"/>
    <w:basedOn w:val="style0"/>
    <w:next w:val="style21"/>
    <w:pPr>
      <w:suppressLineNumbers/>
    </w:pPr>
    <w:rPr>
      <w:rFonts w:ascii="Arial" w:cs="Tahoma" w:hAnsi="Arial"/>
    </w:rPr>
  </w:style>
  <w:style w:styleId="style22" w:type="paragraph">
    <w:name w:val="Balloon Text"/>
    <w:basedOn w:val="style0"/>
    <w:next w:val="style2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2016-11-22T08:45:00.00Z</dcterms:created>
  <dc:creator>user</dc:creator>
  <cp:lastModifiedBy>user</cp:lastModifiedBy>
  <cp:lastPrinted>2016-11-24T12:05:00.00Z</cp:lastPrinted>
  <dcterms:modified xsi:type="dcterms:W3CDTF">2016-11-24T12:05:00.00Z</dcterms:modified>
  <cp:revision>6</cp:revision>
</cp:coreProperties>
</file>