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77" w:rsidRPr="002D2E12" w:rsidRDefault="00542D76" w:rsidP="00960377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8155" cy="584835"/>
            <wp:effectExtent l="0" t="0" r="0" b="5715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77" w:rsidRPr="002D2E12" w:rsidRDefault="00960377" w:rsidP="00960377">
      <w:pPr>
        <w:tabs>
          <w:tab w:val="left" w:pos="424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2D2E12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</w:t>
      </w:r>
    </w:p>
    <w:p w:rsidR="00960377" w:rsidRPr="002D2E12" w:rsidRDefault="00960377" w:rsidP="00960377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</w:p>
    <w:p w:rsidR="00960377" w:rsidRPr="00772B0C" w:rsidRDefault="00960377" w:rsidP="00960377">
      <w:pPr>
        <w:jc w:val="center"/>
        <w:rPr>
          <w:b/>
          <w:sz w:val="28"/>
          <w:szCs w:val="28"/>
        </w:rPr>
      </w:pPr>
      <w:r w:rsidRPr="00772B0C">
        <w:rPr>
          <w:b/>
          <w:sz w:val="28"/>
          <w:szCs w:val="28"/>
        </w:rPr>
        <w:t>АДМИНИСТРАЦИИ АРХАНГЕЛЬСКОГО СЕЛЬСКОГО ПОСЕЛЕНИЯ</w:t>
      </w:r>
    </w:p>
    <w:p w:rsidR="00960377" w:rsidRPr="00772B0C" w:rsidRDefault="00960377" w:rsidP="00960377">
      <w:pPr>
        <w:jc w:val="center"/>
        <w:rPr>
          <w:b/>
          <w:sz w:val="28"/>
          <w:szCs w:val="28"/>
        </w:rPr>
      </w:pPr>
      <w:r w:rsidRPr="00772B0C">
        <w:rPr>
          <w:b/>
          <w:sz w:val="28"/>
          <w:szCs w:val="28"/>
        </w:rPr>
        <w:t>ТИХОРЕЦКОГО РАЙОНА</w:t>
      </w:r>
    </w:p>
    <w:p w:rsidR="00960377" w:rsidRPr="002D2E12" w:rsidRDefault="00960377" w:rsidP="00960377">
      <w:pPr>
        <w:ind w:firstLine="851"/>
        <w:jc w:val="center"/>
        <w:rPr>
          <w:sz w:val="28"/>
          <w:szCs w:val="28"/>
        </w:rPr>
      </w:pPr>
    </w:p>
    <w:p w:rsidR="00960377" w:rsidRPr="002D2E12" w:rsidRDefault="00960377" w:rsidP="00960377">
      <w:pPr>
        <w:rPr>
          <w:sz w:val="28"/>
          <w:szCs w:val="28"/>
        </w:rPr>
      </w:pPr>
      <w:r w:rsidRPr="002D2E12">
        <w:rPr>
          <w:sz w:val="28"/>
          <w:szCs w:val="28"/>
        </w:rPr>
        <w:t>от ___</w:t>
      </w:r>
      <w:r w:rsidR="001D0F70">
        <w:rPr>
          <w:sz w:val="28"/>
          <w:szCs w:val="28"/>
        </w:rPr>
        <w:t>__________</w:t>
      </w:r>
      <w:r w:rsidRPr="002D2E12">
        <w:rPr>
          <w:sz w:val="28"/>
          <w:szCs w:val="28"/>
        </w:rPr>
        <w:t>___                                                                                      № _</w:t>
      </w:r>
      <w:r w:rsidR="001D0F70">
        <w:rPr>
          <w:sz w:val="28"/>
          <w:szCs w:val="28"/>
        </w:rPr>
        <w:t>___</w:t>
      </w:r>
      <w:r w:rsidRPr="002D2E12">
        <w:rPr>
          <w:sz w:val="28"/>
          <w:szCs w:val="28"/>
        </w:rPr>
        <w:t>_</w:t>
      </w:r>
    </w:p>
    <w:p w:rsidR="00960377" w:rsidRPr="00772B0C" w:rsidRDefault="00960377" w:rsidP="00960377">
      <w:pPr>
        <w:ind w:left="3397" w:firstLine="572"/>
        <w:rPr>
          <w:sz w:val="24"/>
          <w:szCs w:val="24"/>
        </w:rPr>
      </w:pPr>
      <w:r w:rsidRPr="00772B0C">
        <w:rPr>
          <w:sz w:val="24"/>
          <w:szCs w:val="24"/>
        </w:rPr>
        <w:t>станица Архангельская</w:t>
      </w:r>
    </w:p>
    <w:p w:rsidR="00960377" w:rsidRPr="00772B0C" w:rsidRDefault="00960377" w:rsidP="00960377">
      <w:pPr>
        <w:jc w:val="center"/>
        <w:rPr>
          <w:b/>
          <w:sz w:val="24"/>
          <w:szCs w:val="24"/>
        </w:rPr>
      </w:pPr>
    </w:p>
    <w:p w:rsidR="00960377" w:rsidRDefault="00960377" w:rsidP="00960377">
      <w:pPr>
        <w:jc w:val="center"/>
        <w:rPr>
          <w:b/>
          <w:sz w:val="28"/>
          <w:szCs w:val="28"/>
        </w:rPr>
      </w:pPr>
    </w:p>
    <w:p w:rsidR="00947A07" w:rsidRDefault="00960377" w:rsidP="00BD1C87">
      <w:pPr>
        <w:pStyle w:val="ConsPlusTitle"/>
        <w:widowControl/>
        <w:tabs>
          <w:tab w:val="left" w:pos="9214"/>
        </w:tabs>
        <w:ind w:right="-1"/>
        <w:jc w:val="center"/>
        <w:rPr>
          <w:sz w:val="28"/>
          <w:szCs w:val="28"/>
        </w:rPr>
      </w:pPr>
      <w:r w:rsidRPr="006B32DD">
        <w:rPr>
          <w:bCs w:val="0"/>
          <w:sz w:val="28"/>
          <w:szCs w:val="28"/>
        </w:rPr>
        <w:t>О внесении изменени</w:t>
      </w:r>
      <w:r w:rsidR="00BD1C87" w:rsidRPr="006B32DD">
        <w:rPr>
          <w:bCs w:val="0"/>
          <w:sz w:val="28"/>
          <w:szCs w:val="28"/>
        </w:rPr>
        <w:t xml:space="preserve">й в постановление администрации </w:t>
      </w:r>
      <w:r w:rsidRPr="006B32DD">
        <w:rPr>
          <w:bCs w:val="0"/>
          <w:sz w:val="28"/>
          <w:szCs w:val="28"/>
        </w:rPr>
        <w:t>Архангельского сельского поселения Тихорецкого района</w:t>
      </w:r>
      <w:r w:rsidR="00947A07" w:rsidRPr="006B32DD">
        <w:rPr>
          <w:sz w:val="28"/>
          <w:szCs w:val="28"/>
        </w:rPr>
        <w:t xml:space="preserve"> </w:t>
      </w:r>
      <w:r w:rsidR="001D0F70" w:rsidRPr="006B32DD">
        <w:rPr>
          <w:sz w:val="28"/>
          <w:szCs w:val="28"/>
        </w:rPr>
        <w:t>от 9</w:t>
      </w:r>
      <w:r w:rsidR="00AD4DB9" w:rsidRPr="006B32DD">
        <w:rPr>
          <w:sz w:val="28"/>
          <w:szCs w:val="28"/>
        </w:rPr>
        <w:t xml:space="preserve"> </w:t>
      </w:r>
      <w:r w:rsidR="001D0F70" w:rsidRPr="006B32DD">
        <w:rPr>
          <w:sz w:val="28"/>
          <w:szCs w:val="28"/>
        </w:rPr>
        <w:t>июля</w:t>
      </w:r>
      <w:r w:rsidR="008B3F8E" w:rsidRPr="006B32DD">
        <w:rPr>
          <w:sz w:val="28"/>
          <w:szCs w:val="28"/>
        </w:rPr>
        <w:t xml:space="preserve"> 2012 года </w:t>
      </w:r>
      <w:r w:rsidR="00947A07" w:rsidRPr="006B32DD">
        <w:rPr>
          <w:sz w:val="28"/>
          <w:szCs w:val="28"/>
        </w:rPr>
        <w:t xml:space="preserve">№ </w:t>
      </w:r>
      <w:r w:rsidR="00105D4D" w:rsidRPr="006B32DD">
        <w:rPr>
          <w:sz w:val="28"/>
          <w:szCs w:val="28"/>
        </w:rPr>
        <w:t>1</w:t>
      </w:r>
      <w:r w:rsidR="001D0F70" w:rsidRPr="006B32DD">
        <w:rPr>
          <w:sz w:val="28"/>
          <w:szCs w:val="28"/>
        </w:rPr>
        <w:t>50</w:t>
      </w:r>
      <w:r w:rsidR="00947A07" w:rsidRPr="006B32D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D4DB9" w:rsidRPr="006B32DD">
        <w:rPr>
          <w:bCs w:val="0"/>
          <w:color w:val="000000"/>
          <w:sz w:val="28"/>
          <w:szCs w:val="28"/>
        </w:rPr>
        <w:t xml:space="preserve">Согласование </w:t>
      </w:r>
      <w:r w:rsidR="00105D4D" w:rsidRPr="006B32DD">
        <w:rPr>
          <w:bCs w:val="0"/>
          <w:color w:val="000000"/>
          <w:sz w:val="28"/>
          <w:szCs w:val="28"/>
        </w:rPr>
        <w:t>или отказ в согласовании</w:t>
      </w:r>
      <w:r w:rsidR="00AD4DB9" w:rsidRPr="006B32DD">
        <w:rPr>
          <w:bCs w:val="0"/>
          <w:color w:val="000000"/>
          <w:sz w:val="28"/>
          <w:szCs w:val="28"/>
        </w:rPr>
        <w:t xml:space="preserve"> переустройства и (или) перепланировки </w:t>
      </w:r>
      <w:r w:rsidR="00105D4D" w:rsidRPr="006B32DD">
        <w:rPr>
          <w:bCs w:val="0"/>
          <w:color w:val="000000"/>
          <w:sz w:val="28"/>
          <w:szCs w:val="28"/>
        </w:rPr>
        <w:t>не</w:t>
      </w:r>
      <w:r w:rsidR="00AD4DB9" w:rsidRPr="006B32DD">
        <w:rPr>
          <w:bCs w:val="0"/>
          <w:color w:val="000000"/>
          <w:sz w:val="28"/>
          <w:szCs w:val="28"/>
        </w:rPr>
        <w:t>жилого помещения</w:t>
      </w:r>
      <w:r w:rsidR="00105D4D" w:rsidRPr="006B32DD">
        <w:rPr>
          <w:bCs w:val="0"/>
          <w:color w:val="000000"/>
          <w:sz w:val="28"/>
          <w:szCs w:val="28"/>
        </w:rPr>
        <w:t xml:space="preserve"> в многоквартирном доме</w:t>
      </w:r>
      <w:r w:rsidR="00947A07" w:rsidRPr="006B32DD">
        <w:rPr>
          <w:sz w:val="28"/>
          <w:szCs w:val="28"/>
        </w:rPr>
        <w:t>»</w:t>
      </w:r>
    </w:p>
    <w:p w:rsidR="008F7D26" w:rsidRPr="006B32DD" w:rsidRDefault="008F7D26" w:rsidP="00BD1C87">
      <w:pPr>
        <w:pStyle w:val="ConsPlusTitle"/>
        <w:widowControl/>
        <w:tabs>
          <w:tab w:val="left" w:pos="921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18.11.2013 года № 245)</w:t>
      </w:r>
      <w:bookmarkStart w:id="0" w:name="_GoBack"/>
      <w:bookmarkEnd w:id="0"/>
    </w:p>
    <w:p w:rsidR="00947A07" w:rsidRPr="005228CD" w:rsidRDefault="00947A07" w:rsidP="00947A07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BD1C87" w:rsidRPr="00947A07" w:rsidRDefault="00BD1C87" w:rsidP="00BD1C8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3A5474" w:rsidRPr="00947A07">
        <w:rPr>
          <w:b w:val="0"/>
          <w:sz w:val="28"/>
          <w:szCs w:val="28"/>
        </w:rPr>
        <w:t xml:space="preserve"> «</w:t>
      </w:r>
      <w:r w:rsidR="003A5474" w:rsidRPr="005D6268">
        <w:rPr>
          <w:b w:val="0"/>
          <w:bCs w:val="0"/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3A5474" w:rsidRPr="00947A07">
        <w:rPr>
          <w:b w:val="0"/>
          <w:sz w:val="28"/>
          <w:szCs w:val="28"/>
        </w:rPr>
        <w:t>»</w:t>
      </w:r>
      <w:r w:rsidRPr="00947A07">
        <w:rPr>
          <w:b w:val="0"/>
          <w:sz w:val="28"/>
          <w:szCs w:val="28"/>
        </w:rPr>
        <w:t xml:space="preserve"> в соответствие с действующим законодательством</w:t>
      </w:r>
      <w:r>
        <w:rPr>
          <w:b w:val="0"/>
          <w:sz w:val="28"/>
          <w:szCs w:val="28"/>
        </w:rPr>
        <w:t xml:space="preserve"> Российской Федерации, </w:t>
      </w:r>
      <w:proofErr w:type="gramStart"/>
      <w:r w:rsidRPr="00947A07">
        <w:rPr>
          <w:b w:val="0"/>
          <w:sz w:val="28"/>
          <w:szCs w:val="28"/>
        </w:rPr>
        <w:t>п</w:t>
      </w:r>
      <w:proofErr w:type="gramEnd"/>
      <w:r w:rsidRPr="00947A07">
        <w:rPr>
          <w:b w:val="0"/>
          <w:sz w:val="28"/>
          <w:szCs w:val="28"/>
        </w:rPr>
        <w:t xml:space="preserve"> о с т а н о в л я ю:</w:t>
      </w:r>
    </w:p>
    <w:p w:rsidR="00BD1C87" w:rsidRPr="00C25E5F" w:rsidRDefault="00BD1C87" w:rsidP="00BD1C87">
      <w:pPr>
        <w:keepNext/>
        <w:keepLines/>
        <w:widowControl w:val="0"/>
        <w:ind w:right="23" w:firstLine="851"/>
        <w:jc w:val="both"/>
        <w:outlineLvl w:val="0"/>
        <w:rPr>
          <w:bCs/>
          <w:sz w:val="28"/>
          <w:szCs w:val="28"/>
        </w:rPr>
      </w:pPr>
      <w:proofErr w:type="spellStart"/>
      <w:r w:rsidRPr="00947A07">
        <w:rPr>
          <w:sz w:val="28"/>
          <w:szCs w:val="28"/>
        </w:rPr>
        <w:t>1.Внести</w:t>
      </w:r>
      <w:proofErr w:type="spellEnd"/>
      <w:r w:rsidRPr="00947A07">
        <w:rPr>
          <w:sz w:val="28"/>
          <w:szCs w:val="28"/>
        </w:rPr>
        <w:t xml:space="preserve"> в </w:t>
      </w:r>
      <w:r w:rsidR="009226FA">
        <w:rPr>
          <w:sz w:val="28"/>
          <w:szCs w:val="28"/>
        </w:rPr>
        <w:t xml:space="preserve">приложение к </w:t>
      </w:r>
      <w:r w:rsidRPr="00947A07">
        <w:rPr>
          <w:sz w:val="28"/>
          <w:szCs w:val="28"/>
        </w:rPr>
        <w:t>постановлени</w:t>
      </w:r>
      <w:r w:rsidR="009226FA">
        <w:rPr>
          <w:sz w:val="28"/>
          <w:szCs w:val="28"/>
        </w:rPr>
        <w:t>ю</w:t>
      </w:r>
      <w:r w:rsidRPr="00947A07">
        <w:rPr>
          <w:sz w:val="28"/>
          <w:szCs w:val="28"/>
        </w:rPr>
        <w:t xml:space="preserve"> администрации </w:t>
      </w:r>
      <w:r w:rsidRPr="00C25E5F">
        <w:rPr>
          <w:bCs/>
          <w:sz w:val="28"/>
          <w:szCs w:val="28"/>
        </w:rPr>
        <w:t xml:space="preserve">Архангельского сельского поселения Тихорецкого района от </w:t>
      </w:r>
      <w:r w:rsidR="00B76D57">
        <w:rPr>
          <w:bCs/>
          <w:sz w:val="28"/>
          <w:szCs w:val="28"/>
        </w:rPr>
        <w:t>9</w:t>
      </w:r>
      <w:r w:rsidRPr="00C25E5F">
        <w:rPr>
          <w:bCs/>
          <w:sz w:val="28"/>
          <w:szCs w:val="28"/>
        </w:rPr>
        <w:t xml:space="preserve"> ию</w:t>
      </w:r>
      <w:r w:rsidR="00B76D57">
        <w:rPr>
          <w:bCs/>
          <w:sz w:val="28"/>
          <w:szCs w:val="28"/>
        </w:rPr>
        <w:t>л</w:t>
      </w:r>
      <w:r w:rsidRPr="00C25E5F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2</w:t>
      </w:r>
      <w:r w:rsidRPr="00C25E5F">
        <w:rPr>
          <w:bCs/>
          <w:sz w:val="28"/>
          <w:szCs w:val="28"/>
        </w:rPr>
        <w:t xml:space="preserve"> года № 1</w:t>
      </w:r>
      <w:r w:rsidR="00B76D57">
        <w:rPr>
          <w:bCs/>
          <w:sz w:val="28"/>
          <w:szCs w:val="28"/>
        </w:rPr>
        <w:t>5</w:t>
      </w:r>
      <w:r w:rsidRPr="00C25E5F">
        <w:rPr>
          <w:bCs/>
          <w:sz w:val="28"/>
          <w:szCs w:val="28"/>
        </w:rPr>
        <w:t>0 «Об утверждении административного регламента предоставления муниципальной услуги</w:t>
      </w:r>
      <w:r w:rsidRPr="00C25E5F">
        <w:rPr>
          <w:sz w:val="28"/>
          <w:szCs w:val="28"/>
        </w:rPr>
        <w:t xml:space="preserve"> </w:t>
      </w:r>
      <w:r w:rsidR="00B76D57" w:rsidRPr="00947A07">
        <w:rPr>
          <w:sz w:val="28"/>
          <w:szCs w:val="28"/>
        </w:rPr>
        <w:t>«</w:t>
      </w:r>
      <w:r w:rsidR="00B76D57" w:rsidRPr="005D6268">
        <w:rPr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B76D57" w:rsidRPr="00947A07">
        <w:rPr>
          <w:sz w:val="28"/>
          <w:szCs w:val="28"/>
        </w:rPr>
        <w:t>»</w:t>
      </w:r>
      <w:r w:rsidR="00B76D57">
        <w:rPr>
          <w:sz w:val="28"/>
          <w:szCs w:val="28"/>
        </w:rPr>
        <w:t xml:space="preserve"> </w:t>
      </w:r>
      <w:r w:rsidRPr="00C25E5F"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>следующие изменения:</w:t>
      </w:r>
    </w:p>
    <w:p w:rsidR="00542D76" w:rsidRPr="00542D76" w:rsidRDefault="00856BCE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1.1.</w:t>
      </w:r>
      <w:r w:rsidR="00542D76" w:rsidRPr="00542D76">
        <w:rPr>
          <w:bCs/>
          <w:sz w:val="28"/>
          <w:szCs w:val="28"/>
        </w:rPr>
        <w:t>В</w:t>
      </w:r>
      <w:proofErr w:type="spellEnd"/>
      <w:r w:rsidR="00542D76" w:rsidRPr="00542D76">
        <w:rPr>
          <w:bCs/>
          <w:sz w:val="28"/>
          <w:szCs w:val="28"/>
        </w:rPr>
        <w:t xml:space="preserve"> разделе 1: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 xml:space="preserve">1)в пункте 1.3 в абзаце 6 раздела 1 слова «администрации муниципального образования Тихорецкий район </w:t>
      </w:r>
      <w:hyperlink r:id="rId10" w:history="1">
        <w:r w:rsidRPr="00542D76">
          <w:rPr>
            <w:bCs/>
            <w:sz w:val="28"/>
            <w:szCs w:val="28"/>
            <w:lang w:val="en-US"/>
          </w:rPr>
          <w:t>www</w:t>
        </w:r>
        <w:r w:rsidRPr="00542D76">
          <w:rPr>
            <w:bCs/>
            <w:sz w:val="28"/>
            <w:szCs w:val="28"/>
          </w:rPr>
          <w:t>.</w:t>
        </w:r>
        <w:r w:rsidRPr="00542D76">
          <w:rPr>
            <w:bCs/>
            <w:sz w:val="28"/>
            <w:szCs w:val="28"/>
            <w:lang w:val="en-US"/>
          </w:rPr>
          <w:t>admin</w:t>
        </w:r>
        <w:r w:rsidRPr="00542D76">
          <w:rPr>
            <w:bCs/>
            <w:sz w:val="28"/>
            <w:szCs w:val="28"/>
          </w:rPr>
          <w:t>-</w:t>
        </w:r>
        <w:r w:rsidRPr="00542D76">
          <w:rPr>
            <w:bCs/>
            <w:sz w:val="28"/>
            <w:szCs w:val="28"/>
            <w:lang w:val="en-US"/>
          </w:rPr>
          <w:t>tih</w:t>
        </w:r>
        <w:r w:rsidRPr="00542D76">
          <w:rPr>
            <w:bCs/>
            <w:sz w:val="28"/>
            <w:szCs w:val="28"/>
          </w:rPr>
          <w:t>.</w:t>
        </w:r>
        <w:r w:rsidRPr="00542D76">
          <w:rPr>
            <w:bCs/>
            <w:sz w:val="28"/>
            <w:szCs w:val="28"/>
            <w:lang w:val="en-US"/>
          </w:rPr>
          <w:t>ru</w:t>
        </w:r>
        <w:r w:rsidRPr="00542D76">
          <w:rPr>
            <w:bCs/>
            <w:sz w:val="28"/>
            <w:szCs w:val="28"/>
          </w:rPr>
          <w:t>»</w:t>
        </w:r>
      </w:hyperlink>
      <w:r w:rsidRPr="00542D76">
        <w:rPr>
          <w:bCs/>
          <w:sz w:val="28"/>
          <w:szCs w:val="28"/>
        </w:rPr>
        <w:t xml:space="preserve"> заменить словами «администрации </w:t>
      </w:r>
      <w:r>
        <w:rPr>
          <w:bCs/>
          <w:sz w:val="28"/>
          <w:szCs w:val="28"/>
        </w:rPr>
        <w:t>Архангельского</w:t>
      </w:r>
      <w:r w:rsidRPr="00542D76">
        <w:rPr>
          <w:bCs/>
          <w:sz w:val="28"/>
          <w:szCs w:val="28"/>
        </w:rPr>
        <w:t xml:space="preserve"> сельского поселения Тихорецкого района </w:t>
      </w:r>
      <w:r w:rsidRPr="00542D76">
        <w:rPr>
          <w:bCs/>
          <w:sz w:val="28"/>
          <w:szCs w:val="28"/>
          <w:lang w:val="en-US"/>
        </w:rPr>
        <w:t>www</w:t>
      </w:r>
      <w:r w:rsidRPr="00542D76">
        <w:rPr>
          <w:bCs/>
          <w:sz w:val="28"/>
          <w:szCs w:val="28"/>
        </w:rPr>
        <w:t>.</w:t>
      </w:r>
      <w:r w:rsidRPr="00542D76">
        <w:rPr>
          <w:bCs/>
          <w:sz w:val="28"/>
          <w:szCs w:val="28"/>
          <w:lang w:val="en-US"/>
        </w:rPr>
        <w:t>arkhang</w:t>
      </w:r>
      <w:r w:rsidRPr="00542D76">
        <w:rPr>
          <w:bCs/>
          <w:sz w:val="28"/>
          <w:szCs w:val="28"/>
        </w:rPr>
        <w:t>.</w:t>
      </w:r>
      <w:r w:rsidRPr="00542D76">
        <w:rPr>
          <w:bCs/>
          <w:sz w:val="28"/>
          <w:szCs w:val="28"/>
          <w:lang w:val="en-US"/>
        </w:rPr>
        <w:t>tih</w:t>
      </w:r>
      <w:r w:rsidRPr="00542D76">
        <w:rPr>
          <w:bCs/>
          <w:sz w:val="28"/>
          <w:szCs w:val="28"/>
        </w:rPr>
        <w:t>.</w:t>
      </w:r>
      <w:r w:rsidRPr="00542D76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»</w:t>
      </w:r>
      <w:r w:rsidRPr="00542D76">
        <w:rPr>
          <w:bCs/>
          <w:sz w:val="28"/>
          <w:szCs w:val="28"/>
        </w:rPr>
        <w:t>;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>2)дополнить пунктом 1.4. следующего содержания: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>«</w:t>
      </w:r>
      <w:proofErr w:type="spellStart"/>
      <w:r w:rsidRPr="00542D76">
        <w:rPr>
          <w:bCs/>
          <w:sz w:val="28"/>
          <w:szCs w:val="28"/>
        </w:rPr>
        <w:t>1.4.Организации</w:t>
      </w:r>
      <w:proofErr w:type="spellEnd"/>
      <w:r w:rsidRPr="00542D76">
        <w:rPr>
          <w:bCs/>
          <w:sz w:val="28"/>
          <w:szCs w:val="28"/>
        </w:rPr>
        <w:t>, участвующие в предоставлении муниципальной услуги: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>Государственное унитарное предприятие Краснодарского края «</w:t>
      </w:r>
      <w:proofErr w:type="spellStart"/>
      <w:r w:rsidRPr="00542D76">
        <w:rPr>
          <w:bCs/>
          <w:sz w:val="28"/>
          <w:szCs w:val="28"/>
        </w:rPr>
        <w:t>Крайтехинвентаризация</w:t>
      </w:r>
      <w:proofErr w:type="spellEnd"/>
      <w:r w:rsidRPr="00542D76">
        <w:rPr>
          <w:bCs/>
          <w:sz w:val="28"/>
          <w:szCs w:val="28"/>
        </w:rPr>
        <w:t xml:space="preserve"> – краевое БТИ»;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краю;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lastRenderedPageBreak/>
        <w:t xml:space="preserve">Управление по охране, реставрации и эксплуатации историко </w:t>
      </w:r>
      <w:proofErr w:type="gramStart"/>
      <w:r w:rsidRPr="00542D76">
        <w:rPr>
          <w:bCs/>
          <w:sz w:val="28"/>
          <w:szCs w:val="28"/>
        </w:rPr>
        <w:t>–к</w:t>
      </w:r>
      <w:proofErr w:type="gramEnd"/>
      <w:r w:rsidRPr="00542D76">
        <w:rPr>
          <w:bCs/>
          <w:sz w:val="28"/>
          <w:szCs w:val="28"/>
        </w:rPr>
        <w:t>ультурных ценностей (наследия) Краснодарского края.».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spellStart"/>
      <w:r w:rsidRPr="00542D76">
        <w:rPr>
          <w:bCs/>
          <w:sz w:val="28"/>
          <w:szCs w:val="28"/>
        </w:rPr>
        <w:t>1.2.В</w:t>
      </w:r>
      <w:proofErr w:type="spellEnd"/>
      <w:r w:rsidRPr="00542D76">
        <w:rPr>
          <w:bCs/>
          <w:sz w:val="28"/>
          <w:szCs w:val="28"/>
        </w:rPr>
        <w:t xml:space="preserve"> разделе 2:</w:t>
      </w:r>
    </w:p>
    <w:p w:rsidR="00542D76" w:rsidRPr="00542D76" w:rsidRDefault="00542D76" w:rsidP="00542D7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2D76">
        <w:rPr>
          <w:bCs/>
          <w:sz w:val="28"/>
          <w:szCs w:val="28"/>
        </w:rPr>
        <w:t>1)пункты 2.6, 2.10, 2.14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2D76" w:rsidRPr="00542D76" w:rsidTr="00447261">
        <w:tc>
          <w:tcPr>
            <w:tcW w:w="4927" w:type="dxa"/>
          </w:tcPr>
          <w:p w:rsidR="00542D76" w:rsidRPr="00542D76" w:rsidRDefault="00542D76" w:rsidP="00542D7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2D76">
              <w:rPr>
                <w:bCs/>
                <w:sz w:val="28"/>
                <w:szCs w:val="28"/>
              </w:rPr>
              <w:t>«</w:t>
            </w:r>
            <w:proofErr w:type="spellStart"/>
            <w:r w:rsidRPr="00542D76">
              <w:rPr>
                <w:bCs/>
                <w:sz w:val="28"/>
                <w:szCs w:val="28"/>
              </w:rPr>
              <w:t>2.6.</w:t>
            </w:r>
            <w:r w:rsidRPr="007A4D78">
              <w:rPr>
                <w:sz w:val="28"/>
                <w:szCs w:val="28"/>
              </w:rPr>
              <w:t>И</w:t>
            </w:r>
            <w:r w:rsidRPr="007A4D78">
              <w:rPr>
                <w:rFonts w:eastAsia="Calibri"/>
                <w:sz w:val="28"/>
                <w:szCs w:val="28"/>
                <w:lang w:eastAsia="en-US"/>
              </w:rPr>
              <w:t>счерпывающий</w:t>
            </w:r>
            <w:proofErr w:type="spellEnd"/>
            <w:r w:rsidRPr="007A4D78">
              <w:rPr>
                <w:rFonts w:eastAsia="Calibri"/>
                <w:sz w:val="28"/>
                <w:szCs w:val="28"/>
                <w:lang w:eastAsia="en-US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      </w:r>
            <w:r w:rsidRPr="007A4D78">
              <w:rPr>
                <w:sz w:val="28"/>
                <w:szCs w:val="28"/>
              </w:rPr>
              <w:t>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</w:tcPr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542D76">
              <w:rPr>
                <w:rFonts w:eastAsia="Calibri"/>
                <w:sz w:val="28"/>
                <w:szCs w:val="28"/>
                <w:lang w:eastAsia="ar-SA"/>
              </w:rPr>
              <w:t>1.Документы</w:t>
            </w:r>
            <w:proofErr w:type="spellEnd"/>
            <w:r w:rsidRPr="00542D76">
              <w:rPr>
                <w:rFonts w:eastAsia="Calibri"/>
                <w:sz w:val="28"/>
                <w:szCs w:val="28"/>
                <w:lang w:eastAsia="ar-SA"/>
              </w:rPr>
              <w:t xml:space="preserve"> и информация, которые заявитель представляет самостоятельно: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t>-заявление о согласовании переустройства и (или) перепланировки нежилого помещения в многоквартирном доме по форме согласно приложению № 1 к административному регламенту (далее – заявление);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t>-для физического лица, документ, удостоверяющий личность Заявителя;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t>-для юридического лица, копия свидетельства о государственной регистрации, о постановке на налоговый учет, устав;</w:t>
            </w:r>
          </w:p>
          <w:p w:rsidR="00542D76" w:rsidRPr="00542D76" w:rsidRDefault="00542D76" w:rsidP="00542D7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2D76">
              <w:rPr>
                <w:bCs/>
                <w:sz w:val="28"/>
                <w:szCs w:val="28"/>
              </w:rPr>
              <w:t>-документы,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 xml:space="preserve">-правоустанавливающие документы на переустраиваемое и (или) </w:t>
            </w:r>
            <w:proofErr w:type="spellStart"/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>перепланируемое</w:t>
            </w:r>
            <w:proofErr w:type="spellEnd"/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 xml:space="preserve"> нежилое помещение (подлинники или засвидетельствованные в нотариальном порядке копии);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-технический паспорт переустраиваемого и (или) </w:t>
            </w:r>
            <w:proofErr w:type="spellStart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перепланируемого</w:t>
            </w:r>
            <w:proofErr w:type="spellEnd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нежилого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помещения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жилого дома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в целом либо оценки их технического состояния;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-письменное согласие собственника или управляющей организации (обслуживающей организации) на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переустройство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перепланировку нежилого помещения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(в случае, если заявителем является уполномоченный собственником арендатор (наниматель</w:t>
            </w:r>
            <w:proofErr w:type="gramStart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)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н</w:t>
            </w:r>
            <w:proofErr w:type="gramEnd"/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);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-проект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переустройства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перепланировки нежилого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подготовленный и оформленный в установленном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порядке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проектной организацией, имеющей лицензию;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переустройства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перепланировки нежилого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если такое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помещение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или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жилой дом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, в котором оно находится, является памятником архитектуры, истории или культуры;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-если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переустройство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перепланировка нежилого помещения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невозможны без присоединения к нему части общего имущества 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жилом доме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а также при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переустройстве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перепланировке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мест общего пользования 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жилом доме,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заявителем должно быть представлено письменное согласие всех собственников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помещений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жилом доме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proofErr w:type="spellStart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2.Представление</w:t>
            </w:r>
            <w:proofErr w:type="spellEnd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 документов, которые заявитель </w:t>
            </w:r>
            <w:proofErr w:type="gramStart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представляет по собственной инициативе не требуется</w:t>
            </w:r>
            <w:proofErr w:type="gramEnd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542D76" w:rsidRPr="00542D76" w:rsidTr="00447261">
        <w:tc>
          <w:tcPr>
            <w:tcW w:w="4927" w:type="dxa"/>
          </w:tcPr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542D76">
              <w:rPr>
                <w:rFonts w:eastAsia="Calibri"/>
                <w:sz w:val="28"/>
                <w:szCs w:val="28"/>
                <w:lang w:eastAsia="ar-SA"/>
              </w:rPr>
              <w:lastRenderedPageBreak/>
              <w:t>2.6.1.Исчерпывающий</w:t>
            </w:r>
            <w:proofErr w:type="spellEnd"/>
            <w:r w:rsidRPr="00542D76">
              <w:rPr>
                <w:rFonts w:eastAsia="Calibri"/>
                <w:sz w:val="28"/>
                <w:szCs w:val="28"/>
                <w:lang w:eastAsia="ar-SA"/>
              </w:rPr>
              <w:t xml:space="preserve"> перечень документов, подлежащих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</w:tcPr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 xml:space="preserve">-правоустанавливающие документы на переустраиваемое и (или) </w:t>
            </w:r>
            <w:proofErr w:type="spellStart"/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>перепланируемое</w:t>
            </w:r>
            <w:proofErr w:type="spellEnd"/>
            <w:r w:rsidRPr="00542D76">
              <w:rPr>
                <w:rFonts w:eastAsia="Calibri" w:cs="Calibri"/>
                <w:sz w:val="28"/>
                <w:szCs w:val="28"/>
                <w:lang w:eastAsia="ar-SA"/>
              </w:rPr>
              <w:t xml:space="preserve"> нежилое помещение (подлинники или засвидетельствованные в нотариальном порядке копии);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-технический паспорт переустраиваемого и (или) </w:t>
            </w:r>
            <w:proofErr w:type="spellStart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перепланируемого</w:t>
            </w:r>
            <w:proofErr w:type="spellEnd"/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нежилого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помещения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жилого дома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в целом либо оценки их технического состояния;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-заключение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переустройства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перепланировки нежилого помещения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, если такое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 xml:space="preserve">помещение 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 xml:space="preserve">или </w:t>
            </w:r>
            <w:r w:rsidRPr="00542D76">
              <w:rPr>
                <w:rFonts w:cs="Calibri"/>
                <w:bCs/>
                <w:color w:val="000000"/>
                <w:sz w:val="28"/>
                <w:szCs w:val="28"/>
                <w:lang w:eastAsia="ar-SA"/>
              </w:rPr>
              <w:t>жилой дом</w:t>
            </w:r>
            <w:r w:rsidRPr="00542D76">
              <w:rPr>
                <w:rFonts w:cs="Calibri"/>
                <w:bCs/>
                <w:sz w:val="28"/>
                <w:szCs w:val="28"/>
                <w:lang w:eastAsia="ar-SA"/>
              </w:rPr>
              <w:t>, в котором оно находится, является памятником архитектуры, истории или культуры.</w:t>
            </w:r>
          </w:p>
          <w:p w:rsidR="00542D76" w:rsidRPr="00542D76" w:rsidRDefault="00542D76" w:rsidP="00542D76">
            <w:pPr>
              <w:jc w:val="both"/>
              <w:rPr>
                <w:bCs/>
                <w:sz w:val="28"/>
                <w:szCs w:val="24"/>
              </w:rPr>
            </w:pPr>
            <w:r w:rsidRPr="00542D76">
              <w:rPr>
                <w:bCs/>
                <w:sz w:val="28"/>
                <w:szCs w:val="24"/>
              </w:rPr>
              <w:t xml:space="preserve">Копии документов должны быть заверены в установленном законом порядке или представлены с предъявлением подлинника </w:t>
            </w:r>
          </w:p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t>Указанные документы заявитель вправе представить по собственной инициативе</w:t>
            </w:r>
            <w:proofErr w:type="gramStart"/>
            <w:r w:rsidRPr="00542D76">
              <w:rPr>
                <w:rFonts w:eastAsia="Calibri"/>
                <w:sz w:val="28"/>
                <w:szCs w:val="28"/>
                <w:lang w:eastAsia="ar-SA"/>
              </w:rPr>
              <w:t>.».</w:t>
            </w:r>
            <w:proofErr w:type="gramEnd"/>
          </w:p>
        </w:tc>
      </w:tr>
      <w:tr w:rsidR="00542D76" w:rsidRPr="00542D76" w:rsidTr="00447261">
        <w:tc>
          <w:tcPr>
            <w:tcW w:w="4927" w:type="dxa"/>
          </w:tcPr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 w:rsidRPr="00542D76">
              <w:rPr>
                <w:rFonts w:eastAsia="Calibri"/>
                <w:sz w:val="28"/>
                <w:szCs w:val="28"/>
                <w:lang w:eastAsia="ar-SA"/>
              </w:rPr>
              <w:t>2.10.Максимальный</w:t>
            </w:r>
            <w:proofErr w:type="spellEnd"/>
            <w:r w:rsidRPr="00542D76">
              <w:rPr>
                <w:rFonts w:eastAsia="Calibri"/>
                <w:sz w:val="28"/>
                <w:szCs w:val="28"/>
                <w:lang w:eastAsia="ar-SA"/>
              </w:rPr>
      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</w:tcPr>
          <w:p w:rsidR="00542D76" w:rsidRPr="00542D76" w:rsidRDefault="00542D76" w:rsidP="00542D7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42D76">
              <w:rPr>
                <w:rFonts w:eastAsia="Calibri"/>
                <w:sz w:val="28"/>
                <w:szCs w:val="28"/>
                <w:lang w:eastAsia="ar-SA"/>
              </w:rPr>
              <w:t>15 минут</w:t>
            </w:r>
            <w:proofErr w:type="gramStart"/>
            <w:r w:rsidRPr="00542D76">
              <w:rPr>
                <w:rFonts w:eastAsia="Calibri"/>
                <w:sz w:val="28"/>
                <w:szCs w:val="28"/>
                <w:lang w:eastAsia="ar-SA"/>
              </w:rPr>
              <w:t>.».</w:t>
            </w:r>
            <w:proofErr w:type="gramEnd"/>
          </w:p>
        </w:tc>
      </w:tr>
      <w:tr w:rsidR="00542D76" w:rsidRPr="00542D76" w:rsidTr="00447261">
        <w:tc>
          <w:tcPr>
            <w:tcW w:w="4927" w:type="dxa"/>
          </w:tcPr>
          <w:p w:rsidR="00542D76" w:rsidRPr="00542D76" w:rsidRDefault="00542D76" w:rsidP="00542D76">
            <w:pPr>
              <w:widowControl w:val="0"/>
              <w:snapToGrid w:val="0"/>
              <w:rPr>
                <w:rFonts w:eastAsia="Arial"/>
                <w:bCs/>
                <w:sz w:val="28"/>
                <w:szCs w:val="28"/>
              </w:rPr>
            </w:pPr>
            <w:r w:rsidRPr="00542D76">
              <w:rPr>
                <w:rFonts w:eastAsia="Arial"/>
                <w:bCs/>
                <w:sz w:val="28"/>
                <w:szCs w:val="28"/>
              </w:rPr>
              <w:t>«</w:t>
            </w:r>
            <w:proofErr w:type="spellStart"/>
            <w:r w:rsidRPr="00542D76">
              <w:rPr>
                <w:rFonts w:eastAsia="Arial"/>
                <w:bCs/>
                <w:sz w:val="28"/>
                <w:szCs w:val="28"/>
              </w:rPr>
              <w:t>2.14.Иные</w:t>
            </w:r>
            <w:proofErr w:type="spellEnd"/>
            <w:r w:rsidRPr="00542D76">
              <w:rPr>
                <w:rFonts w:eastAsia="Arial"/>
                <w:bCs/>
                <w:sz w:val="28"/>
                <w:szCs w:val="28"/>
              </w:rPr>
              <w:t xml:space="preserve">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7" w:type="dxa"/>
          </w:tcPr>
          <w:p w:rsidR="00542D76" w:rsidRPr="00542D76" w:rsidRDefault="00542D76" w:rsidP="00542D76">
            <w:pPr>
              <w:widowControl w:val="0"/>
              <w:snapToGrid w:val="0"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</w:rPr>
            </w:pPr>
            <w:r w:rsidRPr="00542D76">
              <w:rPr>
                <w:rFonts w:eastAsia="Arial"/>
                <w:bCs/>
                <w:sz w:val="28"/>
                <w:szCs w:val="28"/>
              </w:rPr>
              <w:t>Нет</w:t>
            </w:r>
            <w:proofErr w:type="gramStart"/>
            <w:r w:rsidRPr="00542D76">
              <w:rPr>
                <w:rFonts w:eastAsia="Arial"/>
                <w:bCs/>
                <w:sz w:val="28"/>
                <w:szCs w:val="28"/>
              </w:rPr>
              <w:t>.».</w:t>
            </w:r>
            <w:proofErr w:type="gramEnd"/>
          </w:p>
        </w:tc>
      </w:tr>
    </w:tbl>
    <w:p w:rsidR="0008054D" w:rsidRPr="00947A07" w:rsidRDefault="0008054D" w:rsidP="0008054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spellStart"/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47A0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E00A5A">
        <w:rPr>
          <w:sz w:val="28"/>
          <w:szCs w:val="28"/>
        </w:rPr>
        <w:t>аздел</w:t>
      </w:r>
      <w:proofErr w:type="spellEnd"/>
      <w:r w:rsidRPr="00E00A5A">
        <w:rPr>
          <w:sz w:val="28"/>
          <w:szCs w:val="28"/>
        </w:rPr>
        <w:t xml:space="preserve"> 4 </w:t>
      </w:r>
      <w:r w:rsidR="00542D76">
        <w:rPr>
          <w:sz w:val="28"/>
          <w:szCs w:val="28"/>
        </w:rPr>
        <w:t>дополнить пунктом 4.3 следующего содержания</w:t>
      </w:r>
      <w:r w:rsidRPr="00E00A5A">
        <w:rPr>
          <w:sz w:val="28"/>
          <w:szCs w:val="28"/>
        </w:rPr>
        <w:t>:</w:t>
      </w:r>
    </w:p>
    <w:p w:rsidR="00542D76" w:rsidRDefault="00542D76" w:rsidP="00542D76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 w:rsidRPr="00542D76">
        <w:rPr>
          <w:color w:val="000000"/>
          <w:sz w:val="28"/>
          <w:szCs w:val="28"/>
        </w:rPr>
        <w:t>4.3.За</w:t>
      </w:r>
      <w:proofErr w:type="spellEnd"/>
      <w:r w:rsidRPr="00542D76">
        <w:rPr>
          <w:color w:val="000000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</w:rPr>
        <w:t>.»,</w:t>
      </w:r>
      <w:proofErr w:type="gramEnd"/>
    </w:p>
    <w:p w:rsidR="00D724C3" w:rsidRPr="00542D76" w:rsidRDefault="00D724C3" w:rsidP="00542D76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73124">
        <w:rPr>
          <w:sz w:val="28"/>
          <w:szCs w:val="28"/>
        </w:rPr>
        <w:t>2.Настоящее</w:t>
      </w:r>
      <w:proofErr w:type="spellEnd"/>
      <w:r w:rsidRPr="00B73124">
        <w:rPr>
          <w:sz w:val="28"/>
          <w:szCs w:val="28"/>
        </w:rPr>
        <w:t xml:space="preserve"> постановление разместить на официальном сайте администрации </w:t>
      </w:r>
      <w:hyperlink r:id="rId11" w:history="1">
        <w:r w:rsidRPr="00FF6053">
          <w:rPr>
            <w:rStyle w:val="a8"/>
            <w:color w:val="000000"/>
            <w:sz w:val="28"/>
            <w:szCs w:val="28"/>
            <w:u w:val="none"/>
          </w:rPr>
          <w:t>Архангельского</w:t>
        </w:r>
      </w:hyperlink>
      <w:r w:rsidRPr="00B73124">
        <w:rPr>
          <w:sz w:val="28"/>
          <w:szCs w:val="28"/>
        </w:rPr>
        <w:t xml:space="preserve"> сельского поселения Тихорецкого района в </w:t>
      </w:r>
      <w:r w:rsidRPr="00B73124">
        <w:rPr>
          <w:bCs/>
          <w:sz w:val="28"/>
          <w:szCs w:val="28"/>
        </w:rPr>
        <w:t>информационно-телекоммуникационной</w:t>
      </w:r>
      <w:r w:rsidRPr="00B73124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D724C3" w:rsidRPr="00B73124" w:rsidRDefault="00D724C3" w:rsidP="00D724C3">
      <w:pPr>
        <w:tabs>
          <w:tab w:val="left" w:pos="851"/>
        </w:tabs>
        <w:suppressAutoHyphens/>
        <w:ind w:firstLine="828"/>
        <w:jc w:val="both"/>
        <w:rPr>
          <w:sz w:val="28"/>
          <w:szCs w:val="28"/>
        </w:rPr>
      </w:pPr>
      <w:proofErr w:type="spellStart"/>
      <w:r w:rsidRPr="00B73124">
        <w:rPr>
          <w:sz w:val="28"/>
          <w:szCs w:val="28"/>
        </w:rPr>
        <w:t>3.Постановление</w:t>
      </w:r>
      <w:proofErr w:type="spellEnd"/>
      <w:r w:rsidRPr="00B73124">
        <w:rPr>
          <w:sz w:val="28"/>
          <w:szCs w:val="28"/>
        </w:rPr>
        <w:t xml:space="preserve"> вступает в силу со дня его 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D724C3" w:rsidRDefault="00D724C3" w:rsidP="00D724C3">
      <w:pPr>
        <w:jc w:val="both"/>
        <w:rPr>
          <w:sz w:val="28"/>
          <w:szCs w:val="28"/>
        </w:rPr>
      </w:pPr>
      <w:r w:rsidRPr="00AA48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Архангельского </w:t>
      </w:r>
      <w:r w:rsidRPr="00AA4845">
        <w:rPr>
          <w:sz w:val="28"/>
          <w:szCs w:val="28"/>
        </w:rPr>
        <w:t>сельского</w:t>
      </w:r>
    </w:p>
    <w:p w:rsidR="00D724C3" w:rsidRDefault="00D724C3" w:rsidP="00D724C3">
      <w:pPr>
        <w:jc w:val="both"/>
        <w:rPr>
          <w:sz w:val="28"/>
          <w:szCs w:val="28"/>
        </w:rPr>
      </w:pPr>
      <w:r w:rsidRPr="00AA4845">
        <w:rPr>
          <w:sz w:val="28"/>
          <w:szCs w:val="28"/>
        </w:rPr>
        <w:t>поселения Тихорецкого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В.В.Трифонов</w:t>
      </w:r>
      <w:proofErr w:type="spellEnd"/>
    </w:p>
    <w:p w:rsidR="00D97309" w:rsidRDefault="00D97309" w:rsidP="00D97309">
      <w:pPr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2"/>
      <w:headerReference w:type="default" r:id="rId13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C" w:rsidRDefault="005E4D9C">
      <w:r>
        <w:separator/>
      </w:r>
    </w:p>
  </w:endnote>
  <w:endnote w:type="continuationSeparator" w:id="0">
    <w:p w:rsidR="005E4D9C" w:rsidRDefault="005E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C" w:rsidRDefault="005E4D9C">
      <w:r>
        <w:separator/>
      </w:r>
    </w:p>
  </w:footnote>
  <w:footnote w:type="continuationSeparator" w:id="0">
    <w:p w:rsidR="005E4D9C" w:rsidRDefault="005E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2A3F74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2A3F74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D26">
      <w:rPr>
        <w:rStyle w:val="a7"/>
        <w:noProof/>
      </w:rPr>
      <w:t>5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3"/>
    <w:rsid w:val="00002B77"/>
    <w:rsid w:val="00003607"/>
    <w:rsid w:val="000075AA"/>
    <w:rsid w:val="0002373F"/>
    <w:rsid w:val="000343DF"/>
    <w:rsid w:val="00035381"/>
    <w:rsid w:val="000361F5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054D"/>
    <w:rsid w:val="00094B2A"/>
    <w:rsid w:val="00095490"/>
    <w:rsid w:val="000957C9"/>
    <w:rsid w:val="000A2670"/>
    <w:rsid w:val="000A4BA1"/>
    <w:rsid w:val="000B2BD1"/>
    <w:rsid w:val="000B3CD7"/>
    <w:rsid w:val="000D1165"/>
    <w:rsid w:val="000D197E"/>
    <w:rsid w:val="000D200C"/>
    <w:rsid w:val="000D4D5D"/>
    <w:rsid w:val="000E0DDD"/>
    <w:rsid w:val="000E3E21"/>
    <w:rsid w:val="000E3FEF"/>
    <w:rsid w:val="000F1702"/>
    <w:rsid w:val="000F257A"/>
    <w:rsid w:val="000F3C14"/>
    <w:rsid w:val="000F5028"/>
    <w:rsid w:val="000F5075"/>
    <w:rsid w:val="000F6321"/>
    <w:rsid w:val="001006A8"/>
    <w:rsid w:val="001036A4"/>
    <w:rsid w:val="00105D4D"/>
    <w:rsid w:val="00107B66"/>
    <w:rsid w:val="00110FC2"/>
    <w:rsid w:val="00114C23"/>
    <w:rsid w:val="00115A1E"/>
    <w:rsid w:val="00121545"/>
    <w:rsid w:val="00122AEC"/>
    <w:rsid w:val="0012631E"/>
    <w:rsid w:val="00130236"/>
    <w:rsid w:val="00146E6B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28DF"/>
    <w:rsid w:val="001B5728"/>
    <w:rsid w:val="001B7365"/>
    <w:rsid w:val="001D0F70"/>
    <w:rsid w:val="001D241C"/>
    <w:rsid w:val="001D691C"/>
    <w:rsid w:val="001E344F"/>
    <w:rsid w:val="001E5FA2"/>
    <w:rsid w:val="001F4693"/>
    <w:rsid w:val="001F5D3D"/>
    <w:rsid w:val="001F6564"/>
    <w:rsid w:val="00204008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A3F74"/>
    <w:rsid w:val="002B12B2"/>
    <w:rsid w:val="002B17ED"/>
    <w:rsid w:val="002B4838"/>
    <w:rsid w:val="002B6FD5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2F60FE"/>
    <w:rsid w:val="0030355B"/>
    <w:rsid w:val="00305BE0"/>
    <w:rsid w:val="00306D1E"/>
    <w:rsid w:val="0031127F"/>
    <w:rsid w:val="00315719"/>
    <w:rsid w:val="00331950"/>
    <w:rsid w:val="00331A04"/>
    <w:rsid w:val="003345FB"/>
    <w:rsid w:val="003468D0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543C"/>
    <w:rsid w:val="00397E8A"/>
    <w:rsid w:val="003A0FDA"/>
    <w:rsid w:val="003A2CB1"/>
    <w:rsid w:val="003A5474"/>
    <w:rsid w:val="003A69D1"/>
    <w:rsid w:val="003B0777"/>
    <w:rsid w:val="003C0F09"/>
    <w:rsid w:val="003C79E8"/>
    <w:rsid w:val="003D025C"/>
    <w:rsid w:val="003D5E61"/>
    <w:rsid w:val="003E1929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70975"/>
    <w:rsid w:val="00482DAB"/>
    <w:rsid w:val="0048306C"/>
    <w:rsid w:val="00486E74"/>
    <w:rsid w:val="004929B3"/>
    <w:rsid w:val="00492C77"/>
    <w:rsid w:val="0049337F"/>
    <w:rsid w:val="00496B7B"/>
    <w:rsid w:val="004B62BB"/>
    <w:rsid w:val="004C170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4E7AB5"/>
    <w:rsid w:val="0050337F"/>
    <w:rsid w:val="00522486"/>
    <w:rsid w:val="005228CD"/>
    <w:rsid w:val="00522F18"/>
    <w:rsid w:val="00523BA2"/>
    <w:rsid w:val="00526F1D"/>
    <w:rsid w:val="00533CE5"/>
    <w:rsid w:val="0053706F"/>
    <w:rsid w:val="00537B9E"/>
    <w:rsid w:val="00541048"/>
    <w:rsid w:val="005426C8"/>
    <w:rsid w:val="00542D76"/>
    <w:rsid w:val="005470C4"/>
    <w:rsid w:val="00550D14"/>
    <w:rsid w:val="00553236"/>
    <w:rsid w:val="0055695F"/>
    <w:rsid w:val="00560BB3"/>
    <w:rsid w:val="00561F76"/>
    <w:rsid w:val="00562CEC"/>
    <w:rsid w:val="00563A37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56EF"/>
    <w:rsid w:val="005C6EF7"/>
    <w:rsid w:val="005D6268"/>
    <w:rsid w:val="005E0634"/>
    <w:rsid w:val="005E2FB8"/>
    <w:rsid w:val="005E3874"/>
    <w:rsid w:val="005E4D9C"/>
    <w:rsid w:val="005E5F8A"/>
    <w:rsid w:val="005E6949"/>
    <w:rsid w:val="005F2CF8"/>
    <w:rsid w:val="00601847"/>
    <w:rsid w:val="00602DA1"/>
    <w:rsid w:val="00607EE9"/>
    <w:rsid w:val="006103F1"/>
    <w:rsid w:val="006240C0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007"/>
    <w:rsid w:val="006A34D2"/>
    <w:rsid w:val="006A77DA"/>
    <w:rsid w:val="006B32DD"/>
    <w:rsid w:val="006B4827"/>
    <w:rsid w:val="006C4DCF"/>
    <w:rsid w:val="006D147F"/>
    <w:rsid w:val="006E5B14"/>
    <w:rsid w:val="007118EE"/>
    <w:rsid w:val="007129D0"/>
    <w:rsid w:val="00740F42"/>
    <w:rsid w:val="0074340B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4D78"/>
    <w:rsid w:val="007A6112"/>
    <w:rsid w:val="007B592A"/>
    <w:rsid w:val="007B6955"/>
    <w:rsid w:val="007C001C"/>
    <w:rsid w:val="007C0686"/>
    <w:rsid w:val="007C4D65"/>
    <w:rsid w:val="007C60DB"/>
    <w:rsid w:val="007D0340"/>
    <w:rsid w:val="007D0A1F"/>
    <w:rsid w:val="007D6A92"/>
    <w:rsid w:val="007D7B19"/>
    <w:rsid w:val="007E22AB"/>
    <w:rsid w:val="007E40B7"/>
    <w:rsid w:val="007E40DE"/>
    <w:rsid w:val="007E4104"/>
    <w:rsid w:val="007E417B"/>
    <w:rsid w:val="007F0FC3"/>
    <w:rsid w:val="007F6D28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56BCE"/>
    <w:rsid w:val="008621F1"/>
    <w:rsid w:val="0086277F"/>
    <w:rsid w:val="008713A2"/>
    <w:rsid w:val="0087281B"/>
    <w:rsid w:val="00881EFB"/>
    <w:rsid w:val="00882114"/>
    <w:rsid w:val="00883555"/>
    <w:rsid w:val="0088368A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C6FBC"/>
    <w:rsid w:val="008D089D"/>
    <w:rsid w:val="008D668D"/>
    <w:rsid w:val="008E0FDA"/>
    <w:rsid w:val="008E2D51"/>
    <w:rsid w:val="008F284D"/>
    <w:rsid w:val="008F40F1"/>
    <w:rsid w:val="008F652C"/>
    <w:rsid w:val="008F7D26"/>
    <w:rsid w:val="009051FD"/>
    <w:rsid w:val="00912DC3"/>
    <w:rsid w:val="0091401A"/>
    <w:rsid w:val="0092261F"/>
    <w:rsid w:val="009226FA"/>
    <w:rsid w:val="0092405F"/>
    <w:rsid w:val="00933C49"/>
    <w:rsid w:val="00934E58"/>
    <w:rsid w:val="009420D6"/>
    <w:rsid w:val="00943442"/>
    <w:rsid w:val="00947A07"/>
    <w:rsid w:val="0095506D"/>
    <w:rsid w:val="00955680"/>
    <w:rsid w:val="00955763"/>
    <w:rsid w:val="0095648B"/>
    <w:rsid w:val="00957B08"/>
    <w:rsid w:val="00960377"/>
    <w:rsid w:val="00961696"/>
    <w:rsid w:val="009628BA"/>
    <w:rsid w:val="00967892"/>
    <w:rsid w:val="00971B8D"/>
    <w:rsid w:val="00972EE4"/>
    <w:rsid w:val="009751A6"/>
    <w:rsid w:val="00976644"/>
    <w:rsid w:val="00984C05"/>
    <w:rsid w:val="00996A53"/>
    <w:rsid w:val="009972BB"/>
    <w:rsid w:val="00997CEB"/>
    <w:rsid w:val="009A00B9"/>
    <w:rsid w:val="009A0202"/>
    <w:rsid w:val="009B52A2"/>
    <w:rsid w:val="009B60BD"/>
    <w:rsid w:val="009B61C2"/>
    <w:rsid w:val="009B7979"/>
    <w:rsid w:val="009C26EF"/>
    <w:rsid w:val="009C2848"/>
    <w:rsid w:val="009D0289"/>
    <w:rsid w:val="009D11E2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06771"/>
    <w:rsid w:val="00A10E31"/>
    <w:rsid w:val="00A17DED"/>
    <w:rsid w:val="00A2009F"/>
    <w:rsid w:val="00A22762"/>
    <w:rsid w:val="00A30D4C"/>
    <w:rsid w:val="00A311E5"/>
    <w:rsid w:val="00A3480F"/>
    <w:rsid w:val="00A3528D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97A3B"/>
    <w:rsid w:val="00AA073E"/>
    <w:rsid w:val="00AA0F25"/>
    <w:rsid w:val="00AA522F"/>
    <w:rsid w:val="00AA5D6D"/>
    <w:rsid w:val="00AC2DC6"/>
    <w:rsid w:val="00AC2DFE"/>
    <w:rsid w:val="00AC48DE"/>
    <w:rsid w:val="00AC6BE4"/>
    <w:rsid w:val="00AD2215"/>
    <w:rsid w:val="00AD29BA"/>
    <w:rsid w:val="00AD36EC"/>
    <w:rsid w:val="00AD4DB9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6026"/>
    <w:rsid w:val="00B215EA"/>
    <w:rsid w:val="00B22CE1"/>
    <w:rsid w:val="00B26944"/>
    <w:rsid w:val="00B30B6C"/>
    <w:rsid w:val="00B30BF6"/>
    <w:rsid w:val="00B40BF8"/>
    <w:rsid w:val="00B42E93"/>
    <w:rsid w:val="00B457E3"/>
    <w:rsid w:val="00B50AA8"/>
    <w:rsid w:val="00B519B0"/>
    <w:rsid w:val="00B51B94"/>
    <w:rsid w:val="00B61A1D"/>
    <w:rsid w:val="00B6613F"/>
    <w:rsid w:val="00B677CD"/>
    <w:rsid w:val="00B70FA7"/>
    <w:rsid w:val="00B715EE"/>
    <w:rsid w:val="00B7269A"/>
    <w:rsid w:val="00B74D8D"/>
    <w:rsid w:val="00B76464"/>
    <w:rsid w:val="00B76D57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1C8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254A9"/>
    <w:rsid w:val="00C336B0"/>
    <w:rsid w:val="00C354A1"/>
    <w:rsid w:val="00C35E25"/>
    <w:rsid w:val="00C369BB"/>
    <w:rsid w:val="00C40BEE"/>
    <w:rsid w:val="00C42C26"/>
    <w:rsid w:val="00C51A84"/>
    <w:rsid w:val="00C52552"/>
    <w:rsid w:val="00C55BE1"/>
    <w:rsid w:val="00C55F43"/>
    <w:rsid w:val="00C56387"/>
    <w:rsid w:val="00C75143"/>
    <w:rsid w:val="00C806D6"/>
    <w:rsid w:val="00CA0E05"/>
    <w:rsid w:val="00CB5279"/>
    <w:rsid w:val="00CB76DF"/>
    <w:rsid w:val="00CB7919"/>
    <w:rsid w:val="00CC355E"/>
    <w:rsid w:val="00CC6527"/>
    <w:rsid w:val="00CD1478"/>
    <w:rsid w:val="00CD4992"/>
    <w:rsid w:val="00CD4B4A"/>
    <w:rsid w:val="00CD76B1"/>
    <w:rsid w:val="00CE21AE"/>
    <w:rsid w:val="00CE4C77"/>
    <w:rsid w:val="00CF3C2B"/>
    <w:rsid w:val="00CF6255"/>
    <w:rsid w:val="00D0203C"/>
    <w:rsid w:val="00D062B7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585D"/>
    <w:rsid w:val="00D572BA"/>
    <w:rsid w:val="00D57B6D"/>
    <w:rsid w:val="00D724C3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D706A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42FE"/>
    <w:rsid w:val="00E66513"/>
    <w:rsid w:val="00E66965"/>
    <w:rsid w:val="00E84CF2"/>
    <w:rsid w:val="00E85481"/>
    <w:rsid w:val="00E95A2C"/>
    <w:rsid w:val="00E9687B"/>
    <w:rsid w:val="00E976DD"/>
    <w:rsid w:val="00EA0D8E"/>
    <w:rsid w:val="00EA2AB5"/>
    <w:rsid w:val="00EA4C94"/>
    <w:rsid w:val="00EA77FD"/>
    <w:rsid w:val="00EB0434"/>
    <w:rsid w:val="00EB3508"/>
    <w:rsid w:val="00EB49A5"/>
    <w:rsid w:val="00EC15BF"/>
    <w:rsid w:val="00EC431C"/>
    <w:rsid w:val="00ED1018"/>
    <w:rsid w:val="00ED1CA5"/>
    <w:rsid w:val="00ED316D"/>
    <w:rsid w:val="00ED390F"/>
    <w:rsid w:val="00EE1E53"/>
    <w:rsid w:val="00EE2136"/>
    <w:rsid w:val="00EE3D5B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3BA"/>
    <w:rsid w:val="00FB2F37"/>
    <w:rsid w:val="00FB5D94"/>
    <w:rsid w:val="00FC6088"/>
    <w:rsid w:val="00FC7C50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61"/>
  </w:style>
  <w:style w:type="paragraph" w:styleId="1">
    <w:name w:val="heading 1"/>
    <w:basedOn w:val="a"/>
    <w:next w:val="a"/>
    <w:qFormat/>
    <w:rsid w:val="003D5E6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5E61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3D5E61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3D5E6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D5E61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3D5E61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3D5E61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61"/>
    <w:rPr>
      <w:sz w:val="26"/>
    </w:rPr>
  </w:style>
  <w:style w:type="paragraph" w:styleId="20">
    <w:name w:val="Body Text 2"/>
    <w:basedOn w:val="a"/>
    <w:rsid w:val="003D5E61"/>
    <w:pPr>
      <w:jc w:val="both"/>
    </w:pPr>
    <w:rPr>
      <w:bCs/>
      <w:sz w:val="26"/>
    </w:rPr>
  </w:style>
  <w:style w:type="paragraph" w:styleId="a5">
    <w:name w:val="Body Text Indent"/>
    <w:basedOn w:val="a"/>
    <w:rsid w:val="003D5E61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61"/>
  </w:style>
  <w:style w:type="paragraph" w:styleId="1">
    <w:name w:val="heading 1"/>
    <w:basedOn w:val="a"/>
    <w:next w:val="a"/>
    <w:qFormat/>
    <w:rsid w:val="003D5E6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5E61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3D5E61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3D5E6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D5E61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3D5E61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3D5E61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61"/>
    <w:rPr>
      <w:sz w:val="26"/>
    </w:rPr>
  </w:style>
  <w:style w:type="paragraph" w:styleId="20">
    <w:name w:val="Body Text 2"/>
    <w:basedOn w:val="a"/>
    <w:rsid w:val="003D5E61"/>
    <w:pPr>
      <w:jc w:val="both"/>
    </w:pPr>
    <w:rPr>
      <w:bCs/>
      <w:sz w:val="26"/>
    </w:rPr>
  </w:style>
  <w:style w:type="paragraph" w:styleId="a5">
    <w:name w:val="Body Text Indent"/>
    <w:basedOn w:val="a"/>
    <w:rsid w:val="003D5E61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khang.tih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-ti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DE73-EC56-4315-A055-70F3062B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4</cp:revision>
  <cp:lastPrinted>2015-02-06T11:54:00Z</cp:lastPrinted>
  <dcterms:created xsi:type="dcterms:W3CDTF">2015-02-06T11:46:00Z</dcterms:created>
  <dcterms:modified xsi:type="dcterms:W3CDTF">2015-02-06T11:55:00Z</dcterms:modified>
</cp:coreProperties>
</file>