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9854"/>
      </w:tblGrid>
      <w:tr w:rsidR="00F660AB" w:rsidRPr="003777A4">
        <w:trPr>
          <w:trHeight w:val="765"/>
        </w:trPr>
        <w:tc>
          <w:tcPr>
            <w:tcW w:w="9854" w:type="dxa"/>
          </w:tcPr>
          <w:p w:rsidR="00F660AB" w:rsidRDefault="00F660AB" w:rsidP="001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660AB" w:rsidRDefault="00F660AB" w:rsidP="001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77A4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рхангельское сп Тихор одноцв3" style="width:37.5pt;height:46.5pt;visibility:visible">
                  <v:imagedata r:id="rId7" o:title=""/>
                </v:shape>
              </w:pict>
            </w:r>
          </w:p>
          <w:p w:rsidR="00F660AB" w:rsidRPr="00101C26" w:rsidRDefault="00F660AB" w:rsidP="001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660AB" w:rsidRPr="00101C26" w:rsidRDefault="00F660AB" w:rsidP="00101C26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1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АРХАНГЕЛЬСКОГО СЕЛЬСКОГО ПОСЕЛЕНИЯ </w:t>
            </w:r>
          </w:p>
          <w:p w:rsidR="00F660AB" w:rsidRPr="002B6450" w:rsidRDefault="00F660AB" w:rsidP="002B6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1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ТИХОРЕЦКОГО РАЙОНА</w:t>
            </w:r>
          </w:p>
        </w:tc>
      </w:tr>
      <w:tr w:rsidR="00F660AB" w:rsidRPr="003777A4">
        <w:tc>
          <w:tcPr>
            <w:tcW w:w="9854" w:type="dxa"/>
          </w:tcPr>
          <w:p w:rsidR="00F660AB" w:rsidRPr="00101C26" w:rsidRDefault="00F660AB" w:rsidP="001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660AB" w:rsidRPr="00101C26" w:rsidRDefault="00F660AB" w:rsidP="0010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1C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F660AB" w:rsidRPr="00101C26" w:rsidRDefault="00F660AB" w:rsidP="00101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C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  <w:bookmarkStart w:id="0" w:name="_GoBack"/>
            <w:bookmarkEnd w:id="0"/>
            <w:r w:rsidRPr="00101C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F660AB" w:rsidRPr="00101C26" w:rsidRDefault="00F660AB" w:rsidP="001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26">
              <w:rPr>
                <w:rFonts w:ascii="Times New Roman" w:hAnsi="Times New Roman" w:cs="Times New Roman"/>
                <w:sz w:val="24"/>
                <w:szCs w:val="24"/>
              </w:rPr>
              <w:t>станица Архангельская</w:t>
            </w:r>
          </w:p>
          <w:p w:rsidR="00F660AB" w:rsidRDefault="00F660AB" w:rsidP="00355A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eastAsia="ar-SA"/>
              </w:rPr>
            </w:pPr>
          </w:p>
          <w:p w:rsidR="00F660AB" w:rsidRPr="002B6450" w:rsidRDefault="00F660AB" w:rsidP="00355A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eastAsia="ar-SA"/>
              </w:rPr>
            </w:pPr>
          </w:p>
        </w:tc>
      </w:tr>
    </w:tbl>
    <w:p w:rsidR="00F660AB" w:rsidRPr="00460951" w:rsidRDefault="00F660AB" w:rsidP="00D446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конкурсе на право размещения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торговых</w:t>
      </w:r>
      <w:r w:rsidRPr="00460951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Архангельского</w:t>
      </w:r>
      <w:r w:rsidRPr="004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46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AB" w:rsidRDefault="00F660AB" w:rsidP="00355A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60AB" w:rsidRPr="00460951" w:rsidRDefault="00F660AB" w:rsidP="00355A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60AB" w:rsidRPr="00460951" w:rsidRDefault="00F660AB" w:rsidP="00D4468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28 декабря 2009 года 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нестационарных торговых объектов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Архангельского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 п о с т а н о в л я ю:</w:t>
      </w:r>
    </w:p>
    <w:p w:rsidR="00F660AB" w:rsidRPr="00D4468E" w:rsidRDefault="00F660AB" w:rsidP="00FB4FDC">
      <w:pPr>
        <w:autoSpaceDE w:val="0"/>
        <w:autoSpaceDN w:val="0"/>
        <w:adjustRightInd w:val="0"/>
        <w:spacing w:after="0" w:line="240" w:lineRule="auto"/>
        <w:ind w:left="-57" w:right="-57" w:firstLine="7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F660AB" w:rsidRPr="00D4468E" w:rsidRDefault="00F660AB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>конкурс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право размещения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нестационар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торговых 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на территории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Архангельского</w:t>
      </w:r>
      <w:r w:rsidRPr="00D44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Тихорецкого</w:t>
      </w:r>
      <w:r w:rsidRPr="00D44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1);</w:t>
      </w:r>
    </w:p>
    <w:p w:rsidR="00F660AB" w:rsidRPr="00D4468E" w:rsidRDefault="00F660AB" w:rsidP="00D4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hAnsi="Times New Roman" w:cs="Times New Roman"/>
          <w:sz w:val="28"/>
          <w:szCs w:val="28"/>
        </w:rPr>
        <w:t xml:space="preserve">2) методику определения стартового размера финансового предложения на право размещения </w:t>
      </w:r>
      <w:r>
        <w:rPr>
          <w:rFonts w:ascii="Times New Roman" w:hAnsi="Times New Roman" w:cs="Times New Roman"/>
          <w:sz w:val="28"/>
          <w:szCs w:val="28"/>
        </w:rPr>
        <w:t>нестационар</w:t>
      </w:r>
      <w:r w:rsidRPr="00D4468E">
        <w:rPr>
          <w:rFonts w:ascii="Times New Roman" w:hAnsi="Times New Roman" w:cs="Times New Roman"/>
          <w:sz w:val="28"/>
          <w:szCs w:val="28"/>
        </w:rPr>
        <w:t xml:space="preserve">ных </w:t>
      </w:r>
      <w:r w:rsidRPr="002E54B6">
        <w:rPr>
          <w:rFonts w:ascii="Times New Roman" w:hAnsi="Times New Roman" w:cs="Times New Roman"/>
          <w:sz w:val="28"/>
          <w:szCs w:val="28"/>
        </w:rPr>
        <w:t>торговых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68E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Pr="002D34A5"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D4468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>
        <w:rPr>
          <w:rFonts w:ascii="Times New Roman" w:hAnsi="Times New Roman" w:cs="Times New Roman"/>
          <w:sz w:val="28"/>
          <w:szCs w:val="28"/>
        </w:rPr>
        <w:t>Тихорецкого</w:t>
      </w:r>
      <w:r w:rsidRPr="00D4468E">
        <w:rPr>
          <w:rFonts w:ascii="Times New Roman" w:hAnsi="Times New Roman" w:cs="Times New Roman"/>
          <w:sz w:val="28"/>
          <w:szCs w:val="28"/>
        </w:rPr>
        <w:t xml:space="preserve"> района (приложение № 2);</w:t>
      </w:r>
    </w:p>
    <w:p w:rsidR="00F660AB" w:rsidRDefault="00F660AB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форму договора о предоставлении права </w:t>
      </w:r>
      <w:r w:rsidRPr="004609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нестационар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торговых </w:t>
      </w:r>
      <w:r w:rsidRPr="00D4468E">
        <w:rPr>
          <w:rFonts w:ascii="Times New Roman" w:hAnsi="Times New Roman" w:cs="Times New Roman"/>
          <w:b w:val="0"/>
          <w:bCs w:val="0"/>
          <w:sz w:val="28"/>
          <w:szCs w:val="28"/>
        </w:rPr>
        <w:t>объектов</w:t>
      </w:r>
      <w:r w:rsidRPr="004609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</w:t>
      </w:r>
      <w:r w:rsidRPr="002D34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Архангельского</w:t>
      </w:r>
      <w:r w:rsidRPr="004609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Тихорецкого</w:t>
      </w:r>
      <w:r w:rsidRPr="004609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60951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F660AB" w:rsidRDefault="00F660AB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87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</w:t>
      </w:r>
      <w:r w:rsidRPr="002D34A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Архангельского</w:t>
      </w:r>
      <w:r w:rsidRPr="00487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Тихорецкого района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Черемисина</w:t>
      </w:r>
      <w:r w:rsidRPr="004870FD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обеспечить обнародование настоящего постановление в установленном порядке,</w:t>
      </w:r>
      <w:r w:rsidRPr="00487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Архангельского</w:t>
      </w:r>
      <w:r w:rsidRPr="00487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F660AB" w:rsidRPr="00460951" w:rsidRDefault="00F660AB" w:rsidP="00D446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3.Контроль за выполнением настоящего постановления оставляю за собой.</w:t>
      </w:r>
    </w:p>
    <w:p w:rsidR="00F660AB" w:rsidRPr="004E3199" w:rsidRDefault="00F660AB" w:rsidP="00D44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319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  <w:r w:rsidRPr="004E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AB" w:rsidRDefault="00F660AB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460951" w:rsidRDefault="00F660AB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460951" w:rsidRDefault="00F660AB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46095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Pr="004609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09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Е.М.Абашкин</w:t>
      </w: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2"/>
      </w:tblGrid>
      <w:tr w:rsidR="00F660AB" w:rsidRPr="003777A4">
        <w:trPr>
          <w:trHeight w:val="360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F660AB" w:rsidRPr="00F658E4" w:rsidRDefault="00F660AB" w:rsidP="00F658E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F660AB" w:rsidRPr="00F658E4" w:rsidRDefault="00F660AB" w:rsidP="00F658E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60AB" w:rsidRPr="00F658E4" w:rsidRDefault="00F660AB" w:rsidP="00F658E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660AB" w:rsidRPr="00F658E4" w:rsidRDefault="00F660AB" w:rsidP="00F65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F660AB" w:rsidRPr="00F658E4" w:rsidRDefault="00F660AB" w:rsidP="00F65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Архангельского</w:t>
            </w:r>
            <w:r w:rsidRPr="00F6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F660AB" w:rsidRPr="00F658E4" w:rsidRDefault="00F660AB" w:rsidP="00F65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 № _________ </w:t>
            </w:r>
          </w:p>
        </w:tc>
      </w:tr>
    </w:tbl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Положение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 конкурсе на право размещения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F6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1.1.Настоящее Положение о конкурсе на право размещения нестационарных торговых объектов (далее - Положение) определяет порядок проведения и условия участия в конкурсе на право размещения  нестационарных  торговых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F658E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(далее - Конкурс).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1.2.Положение разработано в соответствии с Гражданским Кодексом Российской Федерации, Федеральным законом от 28 декабря 2009 года     № 381-ФЗ «Об основах государственного регулирования торговой деятельности в Российской Федерации», Федеральным законом  от 6 октября 2003 года № 131-ФЗ «Об общих принципах организации местного самоуправления в Российской Федерации» и Указом Президента Российской Федерации  от 29 января 1992 года № 65 «О свободе торговли».</w:t>
      </w:r>
      <w:r w:rsidRPr="00F658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1.3. Целями проведения Конкурса являются: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обеспечение единого порядка размещения нестационарных  торговых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Архангельского</w:t>
      </w:r>
      <w:r w:rsidRPr="00F658E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(далее - поселения);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обеспечение устойчивого экономического развития территории поселения;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поселения.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1.4. Предметом Конкурса является право размещения нестационарных  торговых объектов на территории поселения. Объектом Конкурса является лот, включающий в себя одно место размещение объекта нестационарной мелкорозничной торговли, оказания услуг на территории поселения в соответствии с утвержденной схемой размещения нестационарных торговых объектов на территории муниципального образования Тихорецкий район, ежегодно утверждаемой постановлением администрации муниципального образования Тихорецкий район.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1.5. Срок предоставления права на размещение нестационарных торговых объектов устанавливается: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 1 месяца - для объектов, функционирующих в зимний период                  с 1 декабря по 1 января;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весенне-летний период  с 1 мая по 31  октября;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осенне-зимний период с 1 ноября по 30 апреля;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 1 года - для иных нестационарных торговых объектов;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 3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1.6. Организатором Конкурса выступает администрация поселения (далее - Организатор).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1.7. Конкурс проводит конкурсная комиссия по проведению конкурса на право размещения нестационарных торговых объектов поселения (далее - Конкурсная Комиссия), состав которой утверждается постановлением администрации поселения.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1.8. Организатор обеспечивает размещение информационного сообщения о проведении Конкурса на официальном сайте администрации поселения не менее чем за 20 дней до дня проведения Конкурса.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Организатор вправе внести изменения в информационное сообщение о проведении Конкурса не позднее, чем за 5 дней до дня проведения Конкурса при этом срок подачи заявки на участие в конкурсе продлевается на 2 дня.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1.9.</w:t>
      </w:r>
      <w:r w:rsidRPr="00F658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58E4">
        <w:rPr>
          <w:rFonts w:ascii="Times New Roman" w:hAnsi="Times New Roman" w:cs="Times New Roman"/>
          <w:sz w:val="28"/>
          <w:szCs w:val="28"/>
        </w:rPr>
        <w:t>В информационном сообщении указывается следующая информация: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время и место проведения Конкурса;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место приема заявок;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заявок;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адрес и телефон Организатора;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порядок проведения Конкурса;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сведения об оформлении участия в Конкурсе;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определение лица, выигравшего Конкурс;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сведения о начальной цене;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размещение нестационарного торгового объекта;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 Условия участия в Конкурсе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2.1. В Конкурсе принимают участие индивидуальные предприниматели и юридические лица (далее - Заявитель), подавшие заявление не позднее, чем за 5 дней до дня проведения Конкурса.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В случае внесения Организатором изменений в информационное сообщение о проведении Конкурса прием заявлений на участие в Конкурсе прекращается за 3 дня до даты проведения Конкурса.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2.2. 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2.3. Заявление является официальным документом Заявителя, выражающим его намерение принять участие в Конкурсе.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2.4. Для участия в Конкурсе Заявитель представляет на рассмотрение Конкурсной Комиссии следующие документы: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(приложение № 1 к Положению);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(его представителя);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доверенность, оформленную в установленном законом порядке, в  случае  представления интересов Заявителя;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документы, содержащие сведения, подтверждающие соответствие заявителя конкурсным условиям: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4387"/>
        <w:gridCol w:w="3940"/>
      </w:tblGrid>
      <w:tr w:rsidR="00F660AB" w:rsidRPr="003777A4">
        <w:tc>
          <w:tcPr>
            <w:tcW w:w="674" w:type="dxa"/>
          </w:tcPr>
          <w:p w:rsidR="00F660AB" w:rsidRPr="003777A4" w:rsidRDefault="00F660AB" w:rsidP="003777A4">
            <w:pPr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7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№№ п/п</w:t>
            </w:r>
          </w:p>
        </w:tc>
        <w:tc>
          <w:tcPr>
            <w:tcW w:w="4679" w:type="dxa"/>
          </w:tcPr>
          <w:p w:rsidR="00F660AB" w:rsidRPr="003777A4" w:rsidRDefault="00F660AB" w:rsidP="003777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7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</w:tcPr>
          <w:p w:rsidR="00F660AB" w:rsidRPr="003777A4" w:rsidRDefault="00F660AB" w:rsidP="003777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777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660AB" w:rsidRPr="003777A4">
        <w:tc>
          <w:tcPr>
            <w:tcW w:w="674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9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660AB" w:rsidRPr="003777A4">
        <w:tc>
          <w:tcPr>
            <w:tcW w:w="674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79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Производство продукции общественного питания,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4352" w:type="dxa"/>
          </w:tcPr>
          <w:p w:rsidR="00F660AB" w:rsidRPr="003777A4" w:rsidRDefault="00F660AB" w:rsidP="0037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660AB" w:rsidRPr="003777A4" w:rsidRDefault="00F660AB" w:rsidP="0037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декларация об уплате Единого сельскохозяйственного налога за отчётный квартал текущего года;</w:t>
            </w:r>
          </w:p>
          <w:p w:rsidR="00F660AB" w:rsidRPr="003777A4" w:rsidRDefault="00F660AB" w:rsidP="0037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правоустанавливающие документы на земельный участок для производства сельскохозяйственной продукции;</w:t>
            </w:r>
          </w:p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660AB" w:rsidRPr="003777A4">
        <w:tc>
          <w:tcPr>
            <w:tcW w:w="674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679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660AB" w:rsidRPr="003777A4">
        <w:tc>
          <w:tcPr>
            <w:tcW w:w="674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679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заявителя в потребительской сфере</w:t>
            </w:r>
          </w:p>
        </w:tc>
        <w:tc>
          <w:tcPr>
            <w:tcW w:w="4352" w:type="dxa"/>
          </w:tcPr>
          <w:p w:rsidR="00F660AB" w:rsidRPr="003777A4" w:rsidRDefault="00F660AB" w:rsidP="0037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опись представляемых на Конкурс документов (далее - Опись), заверенная Заявителем;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поселения (далее - Финансовое предложение), оформленный по установленной форме (приложение № 2 к Положению).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 лицевой стороне конверта, содержащего Финансовое предложение, указывается: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наименование и местонахождение Заявителя;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ассортимент товаров, предполагаемых Заявителем к реализации;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порядковый номер, место размещения нестационарного торгового объекта в соответствии с графическим изображением (приложение № 2), утвержденными постановлением администрацией муниципального образования Тихорецкий район от 11 ноября 2015 года № 1189 «Об утверждении схемы размещения нестационарных торговых объектов на территории муниципального образования Тихорецкий район» (далее -  Схема);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В бланке финансового предложения указывается: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адрес места размещения нестационарного торгового объекта, в соответствии со Схемой;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сумма финансового предложения указывается цифрами и прописью;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подпись Заявителя с расшифровкой.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2.5. 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2.6. Все указанные в пунктах 2.4 и 2.5 раздела 2 настоящего Положения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Финансовое предложение в отдельно запечатанном конверте вкладывается в пакет.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2.7. На лицевую сторону пакета с документами Заявителем наносится следующая информация: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ИНН;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дата представления пакета Организатору;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2.8. Организатор Конкурса: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регистрирует пакет Заявителя в журнале приема с указанием даты,  времени поступления пакета;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проверяет полноту и правильность информации на лицевой стороне пакета;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проверяет целостность пакета;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принимает решение о приеме (об отказе в приеме) пакета Заявителя в случаях, установленных пунктом 2.9 настоящего Положения;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2.9. Заявителю может быть отказано в приеме пакета Заявителя на участие в Конкурсе  в случаях: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 лицевой стороне пакета отсутствует (не полностью отражена) или  не поддается прочтению информация, указанная в пункте 2.7 раздела                                    2 настоящего Положения;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пакет имеет повреждения (разрывы, порезы) или не запечатан (не заклеен).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2.10. Заполнение бланков заявлений, финансовых предложений и выполнение информационных надписей на конвертах возможно как в машинописном виде так и рукописном.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 Порядок проведения Конкурса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3.1. Конкурс проходит в месте, в день и время, установленные в опубликованном Организатором информационном сообщении.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3.2. 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3.3. На заседаниях Конкурсной Комиссии, кроме ее членов, вправе  присутствовать лица, подавшие заявления на участие в Конкурсе.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3.4. Общее время проведения Конкурса не может превышать 6 (шесть) рабочих дней.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3.5. Конкурс проводится в два этапа.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3.6. На первом этапе Конкурса Конкурсная Комиссия в своем заседании осуществляет: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вскрытие пакетов Заявителей;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принятие решения о допуске или отказе Заявителю в дальнейшем участии в Конкурсе;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присвоение номеров Участникам Конкурса, исходя из даты и времени подачи пакета;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Конкурсной Комиссии, ее членами, принимавшими участие в заседании, и секретарем.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3.7. Основанием для отказа Заявителю в дальнейшем участии в Конкурсе является: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копии представленных документов не заверены в соответствии с пунктом 2.5 раздела 2 настоящего Положения;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3.8. Заявитель, в отношении которого принято решение Конкурсной Комиссией о допуске к дальнейшему участию в Конкурсе,  приобретает статус 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3.9. Критериями оценки и анализа представленных Участником документов является: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полнота и соответствие представленных документов пункту 2.4 раздела 2 настоящего Положения;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3.10. На втором этапе работы Конкурсная Комиссия осуществляет: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рассмотрение и вскрытие конвертов с финансовыми предложениями Участников;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оценку финансовых предложений Участников;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3.11. Основанием для отказа в принятии к рассмотрению финансового предложения Участника является: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несоответствие финансового предложения форме и содержанию, предусмотренным пунктом 2.4 раздела 2 настоящего Положения;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3.12. 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3.13. 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3.14. При выявлении на первом этапе Конкурса двух и более Участников  по заявленному лоту 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 наибольшее  Финансовое  предложение.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3.15. В случае если заявления двух или более участников соответствуют условиям Конкурса и их предложения содержат одинаковый размер </w:t>
      </w:r>
      <w:hyperlink w:anchor="sub_2" w:history="1">
        <w:r w:rsidRPr="00F658E4">
          <w:rPr>
            <w:rFonts w:ascii="Times New Roman" w:hAnsi="Times New Roman" w:cs="Times New Roman"/>
            <w:sz w:val="28"/>
            <w:szCs w:val="28"/>
          </w:rPr>
          <w:t>финансового предложения</w:t>
        </w:r>
      </w:hyperlink>
      <w:r w:rsidRPr="00F658E4">
        <w:rPr>
          <w:rFonts w:ascii="Times New Roman" w:hAnsi="Times New Roman" w:cs="Times New Roman"/>
          <w:sz w:val="28"/>
          <w:szCs w:val="28"/>
        </w:rPr>
        <w:t>, предпочтение отдается участнику, ранее других представившему заявление на участие в Конкурсе.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3.16. 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3.17. 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Итоговый протокол Конкурса оформляется в течение 3-х дней с даты проведения второго этапа Конкурса и подписывается председателем Комиссии, ее членами, принимавшими участие в заседаниях, и секретарем.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Организатор Конкурса обеспечивает в течение 10 дней с даты проведения второго этапа Конкурса размещения итогового протокола Конкурса на официальном сайте администрации поселения.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3.18. С Победителем Конкурса на основании итогового протокола в течение 5 дней после предоставления им Организатору документов, указанных в разделе 5 настоящего Положения, заключается Договор о предоставлении права на размещение нестационарного торгового объекта на территории поселения.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3.19. В случае отказа Победителя Конкурса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настоящего Положения.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4. Обязанности победителя Конкурса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4.1. Для  заключения договора о предоставлении права на размещение  нестационарного торгового объекта, Победитель Конкурса обязан в течение 5  дней со дня размещения на официальном сайте поселения  итогового протокола Конкурса, предоставить Организатору следующие документы: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договор на вывоз твердых и коммунальных отходов со специализированной организацией;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 xml:space="preserve">платежный документ, подтверждающий оплату предложенной  суммы финансового предложения за право размещения на территории поселения.  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5. Заключительные положения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5.1. Суммы оплаты за право размещения нестационарного торгового объекта на территории поселения зачисляются в бюджет поселения.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5.2. Победитель Конкурса с момента заключения договора полностью несет ответственность за выполнение условий договора.</w:t>
      </w:r>
    </w:p>
    <w:p w:rsidR="00F660AB" w:rsidRPr="00F658E4" w:rsidRDefault="00F660AB" w:rsidP="00F658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8E4">
        <w:rPr>
          <w:rFonts w:ascii="Times New Roman" w:hAnsi="Times New Roman" w:cs="Times New Roman"/>
          <w:sz w:val="28"/>
          <w:szCs w:val="28"/>
        </w:rPr>
        <w:t>5.2. Если конкурс признан несостоявшимся, проводится повторный конкурс в порядке, установленном настоящим Положением.</w:t>
      </w:r>
    </w:p>
    <w:p w:rsidR="00F660AB" w:rsidRPr="00F658E4" w:rsidRDefault="00F660AB" w:rsidP="00F658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660AB" w:rsidRDefault="00F660AB" w:rsidP="0035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355A20" w:rsidRDefault="00F660AB" w:rsidP="0035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660AB" w:rsidRPr="00355A20" w:rsidRDefault="00F660AB" w:rsidP="0035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355A2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660AB" w:rsidRPr="00355A20" w:rsidRDefault="00F660AB" w:rsidP="0035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2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Н.А.Булатова</w:t>
      </w:r>
    </w:p>
    <w:p w:rsidR="00F660AB" w:rsidRPr="00355A20" w:rsidRDefault="00F660AB" w:rsidP="00355A2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60AB" w:rsidRPr="00355A20" w:rsidRDefault="00F660AB" w:rsidP="00355A2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032E93" w:rsidRDefault="00F660AB" w:rsidP="00032E93">
      <w:pPr>
        <w:spacing w:after="0" w:line="240" w:lineRule="auto"/>
        <w:ind w:left="-210"/>
        <w:rPr>
          <w:rFonts w:ascii="Times New Roman" w:hAnsi="Times New Roman" w:cs="Times New Roman"/>
          <w:sz w:val="28"/>
          <w:szCs w:val="28"/>
        </w:rPr>
      </w:pPr>
      <w:r w:rsidRPr="0003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 2</w:t>
      </w:r>
    </w:p>
    <w:p w:rsidR="00F660AB" w:rsidRPr="00032E93" w:rsidRDefault="00F660AB" w:rsidP="00032E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660AB" w:rsidRPr="00032E93" w:rsidRDefault="00F660AB" w:rsidP="00032E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32E93">
        <w:rPr>
          <w:rFonts w:ascii="Times New Roman" w:hAnsi="Times New Roman" w:cs="Times New Roman"/>
          <w:sz w:val="28"/>
          <w:szCs w:val="28"/>
        </w:rPr>
        <w:t>УТВЕРЖДЕНО</w:t>
      </w:r>
    </w:p>
    <w:p w:rsidR="00F660AB" w:rsidRPr="00032E93" w:rsidRDefault="00F660AB" w:rsidP="00032E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32E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032E93">
        <w:rPr>
          <w:rFonts w:ascii="Times New Roman" w:hAnsi="Times New Roman" w:cs="Times New Roman"/>
          <w:sz w:val="28"/>
          <w:szCs w:val="28"/>
        </w:rPr>
        <w:t>сельского поселения      Тихорецкого района</w:t>
      </w:r>
    </w:p>
    <w:p w:rsidR="00F660AB" w:rsidRDefault="00F660AB" w:rsidP="00032E9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3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___________ № _________</w:t>
      </w:r>
    </w:p>
    <w:p w:rsidR="00F660AB" w:rsidRPr="00032E93" w:rsidRDefault="00F660AB" w:rsidP="00032E9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32E93">
        <w:rPr>
          <w:rFonts w:ascii="Times New Roman" w:hAnsi="Times New Roman" w:cs="Times New Roman"/>
          <w:b/>
          <w:bCs/>
          <w:kern w:val="32"/>
          <w:sz w:val="28"/>
          <w:szCs w:val="28"/>
        </w:rPr>
        <w:t>Методика определения стартового размера финансового предложения</w:t>
      </w:r>
      <w:r w:rsidRPr="00032E93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за право размещения нестационарных торговых объектов</w:t>
      </w:r>
      <w:r w:rsidRPr="00032E93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Архангельского</w:t>
      </w:r>
      <w:r w:rsidRPr="00032E9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 Тихорецкого района</w:t>
      </w: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032E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2E93">
        <w:rPr>
          <w:rFonts w:ascii="Times New Roman" w:hAnsi="Times New Roman" w:cs="Times New Roman"/>
          <w:sz w:val="28"/>
          <w:szCs w:val="28"/>
        </w:rPr>
        <w:t xml:space="preserve"> = С 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2E93">
        <w:rPr>
          <w:rFonts w:ascii="Times New Roman" w:hAnsi="Times New Roman" w:cs="Times New Roman"/>
          <w:sz w:val="28"/>
          <w:szCs w:val="28"/>
        </w:rPr>
        <w:t xml:space="preserve"> К сезон 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2E93">
        <w:rPr>
          <w:rFonts w:ascii="Times New Roman" w:hAnsi="Times New Roman" w:cs="Times New Roman"/>
          <w:sz w:val="28"/>
          <w:szCs w:val="28"/>
        </w:rPr>
        <w:t xml:space="preserve"> К, где:</w:t>
      </w:r>
    </w:p>
    <w:bookmarkEnd w:id="1"/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"/>
      <w:r w:rsidRPr="00032E93">
        <w:rPr>
          <w:rFonts w:ascii="Times New Roman" w:hAnsi="Times New Roman" w:cs="Times New Roman"/>
          <w:sz w:val="28"/>
          <w:szCs w:val="28"/>
          <w:lang w:val="en-US"/>
        </w:rPr>
        <w:t>S </w:t>
      </w:r>
      <w:r w:rsidRPr="00032E93">
        <w:rPr>
          <w:rFonts w:ascii="Times New Roman" w:hAnsi="Times New Roman" w:cs="Times New Roman"/>
          <w:sz w:val="28"/>
          <w:szCs w:val="28"/>
        </w:rPr>
        <w:t>-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за право размещения нестационарных торговых объектов;</w:t>
      </w: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r w:rsidRPr="00032E93">
        <w:rPr>
          <w:rFonts w:ascii="Times New Roman" w:hAnsi="Times New Roman" w:cs="Times New Roman"/>
          <w:sz w:val="28"/>
          <w:szCs w:val="28"/>
        </w:rPr>
        <w:t>С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-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базовый размер финансового предложения за право размещения нестационарных торговых объектов;</w:t>
      </w: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4"/>
      <w:bookmarkEnd w:id="3"/>
      <w:r w:rsidRPr="00032E93">
        <w:rPr>
          <w:rFonts w:ascii="Times New Roman" w:hAnsi="Times New Roman" w:cs="Times New Roman"/>
          <w:sz w:val="28"/>
          <w:szCs w:val="28"/>
        </w:rPr>
        <w:t>К сезон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-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коэффициент, учитывающий сезонность (К сезон = 1,5 - с 1 апреля по 31 октября, К сезон = 1,0 с 1 ноября по 31 марта);</w:t>
      </w: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5"/>
      <w:bookmarkEnd w:id="4"/>
      <w:r w:rsidRPr="00032E93">
        <w:rPr>
          <w:rFonts w:ascii="Times New Roman" w:hAnsi="Times New Roman" w:cs="Times New Roman"/>
          <w:sz w:val="28"/>
          <w:szCs w:val="28"/>
        </w:rPr>
        <w:t>К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-</w:t>
      </w:r>
      <w:r w:rsidRPr="00032E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2E93">
        <w:rPr>
          <w:rFonts w:ascii="Times New Roman" w:hAnsi="Times New Roman" w:cs="Times New Roman"/>
          <w:sz w:val="28"/>
          <w:szCs w:val="28"/>
        </w:rPr>
        <w:t>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bookmarkEnd w:id="5"/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22"/>
      <w:r w:rsidRPr="00032E93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F660AB" w:rsidRPr="00032E93" w:rsidRDefault="00F660AB" w:rsidP="00032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b/>
          <w:bCs/>
          <w:sz w:val="28"/>
          <w:szCs w:val="28"/>
        </w:rPr>
        <w:t>базового размера финансового предложения</w:t>
      </w:r>
    </w:p>
    <w:bookmarkEnd w:id="6"/>
    <w:p w:rsidR="00F660AB" w:rsidRPr="00032E93" w:rsidRDefault="00F660AB" w:rsidP="00032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E93">
        <w:rPr>
          <w:rFonts w:ascii="Times New Roman" w:hAnsi="Times New Roman" w:cs="Times New Roman"/>
          <w:b/>
          <w:bCs/>
          <w:sz w:val="28"/>
          <w:szCs w:val="28"/>
        </w:rPr>
        <w:t>за право размещения нестационарных торговых объектов на территории</w:t>
      </w:r>
    </w:p>
    <w:p w:rsidR="00F660AB" w:rsidRPr="00032E93" w:rsidRDefault="00F660AB" w:rsidP="00032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Архангельского</w:t>
      </w:r>
      <w:r w:rsidRPr="00032E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</w:t>
      </w: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41"/>
        <w:gridCol w:w="4359"/>
      </w:tblGrid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Ассортимент товаров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Базовый размер </w:t>
            </w: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финансового   </w:t>
            </w: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предложения (С) </w:t>
            </w: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(рублей/1 кв.м.)</w:t>
            </w:r>
          </w:p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1" w:type="dxa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Мороженое, прохладительные напитки, коктейли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Прохладительные напитки в кеговой таре, на розлив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Бахчевые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bottom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Плодоовощная продукция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Автоматы розничной продажи:</w:t>
            </w:r>
          </w:p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безалкогольных прохладительных напитков;</w:t>
            </w:r>
          </w:p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кофе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Хвойные деревья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00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Хлебобулочные, выпечные изделия  в промышленной упаковке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 (соленая, живая), раки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Прокат электромобилей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Поп-корн, сладкая вата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Аттракционы: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механизированные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механизированные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60AB" w:rsidRPr="003777A4">
        <w:tc>
          <w:tcPr>
            <w:tcW w:w="64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left="-779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86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E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 с круглогодичным режимом работы осуществляющие реализацию продовольственных и непродовольственных групп товаров</w:t>
            </w:r>
          </w:p>
        </w:tc>
        <w:tc>
          <w:tcPr>
            <w:tcW w:w="4421" w:type="dxa"/>
            <w:vAlign w:val="center"/>
          </w:tcPr>
          <w:p w:rsidR="00F660AB" w:rsidRPr="00032E93" w:rsidRDefault="00F660AB" w:rsidP="0003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660AB" w:rsidRPr="00032E93" w:rsidRDefault="00F660AB" w:rsidP="0003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032E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Архангельского</w:t>
      </w:r>
    </w:p>
    <w:p w:rsidR="00F660AB" w:rsidRPr="00032E93" w:rsidRDefault="00F660AB" w:rsidP="00032E9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032E9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Н.А.Булатова</w:t>
      </w: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Pr="00032E93" w:rsidRDefault="00F660AB" w:rsidP="00032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0AB" w:rsidRDefault="00F660AB" w:rsidP="00355A20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Pr="00DC7854" w:rsidRDefault="00F660AB" w:rsidP="00DC7854"/>
    <w:p w:rsidR="00F660AB" w:rsidRDefault="00F660AB" w:rsidP="00DC7854"/>
    <w:p w:rsidR="00F660AB" w:rsidRDefault="00F660AB" w:rsidP="00DC7854">
      <w:pPr>
        <w:tabs>
          <w:tab w:val="left" w:pos="3360"/>
        </w:tabs>
      </w:pPr>
      <w:r>
        <w:tab/>
      </w: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C7854">
        <w:rPr>
          <w:rFonts w:ascii="Times New Roman" w:hAnsi="Times New Roman" w:cs="Times New Roman"/>
          <w:sz w:val="28"/>
          <w:szCs w:val="28"/>
        </w:rPr>
        <w:t>№ 3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УТВЕРЖДЕНА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left="4820" w:right="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Архангельского</w:t>
      </w:r>
      <w:r w:rsidRPr="00DC785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854">
        <w:rPr>
          <w:rFonts w:ascii="Times New Roman" w:hAnsi="Times New Roman" w:cs="Times New Roman"/>
          <w:color w:val="000000"/>
          <w:sz w:val="28"/>
          <w:szCs w:val="28"/>
        </w:rPr>
        <w:t>от __________ № __________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5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F660AB" w:rsidRDefault="00F660AB" w:rsidP="00DC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5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Архангельского</w:t>
      </w:r>
      <w:r w:rsidRPr="00DC78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54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__________________                                                    "___"__________ 201__ г.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DC785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именуемая «Администрация», в лице ____________________________________, действующего на основании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7854">
        <w:rPr>
          <w:rFonts w:ascii="Times New Roman" w:hAnsi="Times New Roman" w:cs="Times New Roman"/>
          <w:sz w:val="28"/>
          <w:szCs w:val="28"/>
        </w:rPr>
        <w:t xml:space="preserve">_______________, 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с  одной  стороны,   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C785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854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юридического лица, ф.и.о. индивидуального предпринимателя)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в лице 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7854">
        <w:rPr>
          <w:rFonts w:ascii="Times New Roman" w:hAnsi="Times New Roman" w:cs="Times New Roman"/>
          <w:sz w:val="28"/>
          <w:szCs w:val="28"/>
        </w:rPr>
        <w:t>____________________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DC7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(должность, Ф.И.О.)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7854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 именуемый в дальнейшем «Участник», с другой стороны, заключили Договор о  нижеследующем: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1. Предмет Договора: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1.1. Администрация предоставляет Участнику право на размещение нестационарного торгового объекта -  далее Объект: 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7854">
        <w:rPr>
          <w:rFonts w:ascii="Times New Roman" w:hAnsi="Times New Roman" w:cs="Times New Roman"/>
          <w:sz w:val="28"/>
          <w:szCs w:val="28"/>
        </w:rPr>
        <w:t>_ для осуществления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7854">
        <w:rPr>
          <w:rFonts w:ascii="Times New Roman" w:hAnsi="Times New Roman" w:cs="Times New Roman"/>
          <w:sz w:val="20"/>
          <w:szCs w:val="20"/>
        </w:rPr>
        <w:t>(наименование объекта оказания услуг)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DC7854">
        <w:rPr>
          <w:rFonts w:ascii="Times New Roman" w:hAnsi="Times New Roman" w:cs="Times New Roman"/>
          <w:sz w:val="28"/>
          <w:szCs w:val="28"/>
        </w:rPr>
        <w:t>___________________________________торговой деятельности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78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7854">
        <w:rPr>
          <w:rFonts w:ascii="Times New Roman" w:hAnsi="Times New Roman" w:cs="Times New Roman"/>
          <w:sz w:val="20"/>
          <w:szCs w:val="20"/>
        </w:rPr>
        <w:t>(реализуемая продукция)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85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C785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по адресу: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785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7854">
        <w:rPr>
          <w:rFonts w:ascii="Times New Roman" w:hAnsi="Times New Roman" w:cs="Times New Roman"/>
          <w:sz w:val="20"/>
          <w:szCs w:val="20"/>
        </w:rPr>
        <w:t>(место расположения объекта)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на  срок  с _________________  по___________________201__ года.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 Права и обязанности сторон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2.1. Администрация имеет право: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2.1.1. Осуществлять контроль за выполнением требований, установленных Положением о конкурсе на право размещения нестационарных торговых объектов.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2.1.2. Проводить комиссионные проверки Объекта с составлением акта.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2.1.3. 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2.2. Администрация обязана: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2.3. Участник имеет право: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разместить Объект, в соответствии со схемой нестационарных торговых объектов, утвержденной постановлением администрации муниципального образования Тихорецкий  район.</w:t>
      </w:r>
      <w:r w:rsidRPr="00DC785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 Участник обязан: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2.4.1. Обеспечить установку Объекта и его готовность к работе в соответствии с эскизным проектом и требованиями к эксплуатации в срок до ______________.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2.4.2. Обеспечить надлежащее санитарное состояние нестационарного торгового объекта и прилегающей территории.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2.4.3. 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2.4.4. Использовать Объект по назначению, указанному в пункте 1.1 настоящего Договора, без права передачи его третьему лицу.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2.4.5.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2.4.6. Установить режим работы Объекта с _____ часов до ____ часов.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2.4.7. Обеспечить постоянное наличие вывески о принадлежности Объекта и предъявление по требованию следующих документов: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настоящего Договора; 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услугах). предусмотренных законом Российской Федерации от 7 февраля 1992 года № 2300-</w:t>
      </w:r>
      <w:r w:rsidRPr="00DC78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7854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журнала учета мероприятий по контролю за нестационарным торговым объектом,  оказания  услуг.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2.4.8. Освободить занимаемую территорию от конструкций и привести ее в первоначальное состояние в течение 3-х дней: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3. Расторжение Договора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3.1. 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не устранения в срок нарушений, выявленных комиссией при проверке Объекта и отраженных в акте;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нарушения Участником подпунктов 2.4.2, 2.4.4  раздела 2 настоящего Договора;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неоднократного (2 и более раз) нарушения Участником подпунктов 2.4.3, 2.4.5 - 2.4.7 раздела 2 настоящего Договора;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3.2. 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4. Прочие условия: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4.1. 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4.2. 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4.3. Взаимоотношения сторон, не урегулированные настоящим Договором, регламентируются действующим законодательством.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4.4. Договор составлен в 3-х экземплярах.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>5. Юридические адреса и подписи сторон:</w:t>
      </w: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54">
        <w:rPr>
          <w:rFonts w:ascii="Times New Roman" w:hAnsi="Times New Roman" w:cs="Times New Roman"/>
          <w:sz w:val="28"/>
          <w:szCs w:val="28"/>
        </w:rPr>
        <w:t xml:space="preserve">                Администрация                                                  Участник</w:t>
      </w:r>
    </w:p>
    <w:tbl>
      <w:tblPr>
        <w:tblW w:w="9377" w:type="dxa"/>
        <w:tblInd w:w="2" w:type="dxa"/>
        <w:tblBorders>
          <w:bottom w:val="single" w:sz="4" w:space="0" w:color="auto"/>
        </w:tblBorders>
        <w:tblLook w:val="0000"/>
      </w:tblPr>
      <w:tblGrid>
        <w:gridCol w:w="4274"/>
        <w:gridCol w:w="856"/>
        <w:gridCol w:w="4247"/>
      </w:tblGrid>
      <w:tr w:rsidR="00F660AB" w:rsidRPr="003777A4">
        <w:trPr>
          <w:trHeight w:val="165"/>
        </w:trPr>
        <w:tc>
          <w:tcPr>
            <w:tcW w:w="4274" w:type="dxa"/>
            <w:tcBorders>
              <w:bottom w:val="single" w:sz="4" w:space="0" w:color="auto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AB" w:rsidRPr="003777A4">
        <w:trPr>
          <w:trHeight w:val="142"/>
        </w:trPr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AB" w:rsidRPr="003777A4">
        <w:trPr>
          <w:trHeight w:val="165"/>
        </w:trPr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0AB" w:rsidRPr="00DC7854" w:rsidRDefault="00F660AB" w:rsidP="00DC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AB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DC7854" w:rsidRDefault="00F660AB" w:rsidP="00DC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6C0E7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Архангельского</w:t>
      </w:r>
    </w:p>
    <w:p w:rsidR="00F660AB" w:rsidRPr="00DC7854" w:rsidRDefault="00F660AB" w:rsidP="006C0E7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032E9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Н.А.Булатова</w:t>
      </w: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p w:rsidR="00F660AB" w:rsidRDefault="00F660AB" w:rsidP="00DC7854">
      <w:pPr>
        <w:tabs>
          <w:tab w:val="left" w:pos="3360"/>
        </w:tabs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F660AB" w:rsidRPr="003777A4">
        <w:trPr>
          <w:trHeight w:val="5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60AB" w:rsidRPr="006C0E74" w:rsidRDefault="00F660AB" w:rsidP="006C0E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C0E7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ПРИЛОЖЕНИЕ № 1</w:t>
            </w:r>
          </w:p>
          <w:p w:rsidR="00F660AB" w:rsidRPr="006C0E74" w:rsidRDefault="00F660AB" w:rsidP="006C0E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C0E7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к Положению о проведении конкурса на право размещения нестационарных торговых объектов на территории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Архангельского</w:t>
            </w:r>
            <w:r w:rsidRPr="006C0E7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сельского поселения Тихорецкого района</w:t>
            </w:r>
          </w:p>
        </w:tc>
      </w:tr>
    </w:tbl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F660AB" w:rsidRDefault="00F660AB" w:rsidP="006C0E7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 участие в конкурсе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Архангельского</w:t>
      </w:r>
      <w:r w:rsidRPr="006C0E7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</w:p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Тихорецкого района</w:t>
      </w:r>
    </w:p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660AB" w:rsidRPr="006C0E74" w:rsidRDefault="00F660AB" w:rsidP="006C0E7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«___» ____________ 201__г.</w:t>
      </w:r>
    </w:p>
    <w:p w:rsidR="00F660AB" w:rsidRPr="006C0E74" w:rsidRDefault="00F660AB" w:rsidP="006C0E7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E74">
        <w:rPr>
          <w:rFonts w:ascii="Times New Roman" w:eastAsia="SimSun" w:hAnsi="Times New Roman" w:cs="Times New Roma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F660AB" w:rsidRPr="006C0E74" w:rsidRDefault="00F660AB" w:rsidP="006C0E7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660AB" w:rsidRPr="006C0E74" w:rsidRDefault="00F660AB" w:rsidP="006C0E7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6C0E74">
        <w:rPr>
          <w:rFonts w:ascii="Times New Roman" w:eastAsia="SimSun" w:hAnsi="Times New Roman" w:cs="Times New Roman"/>
          <w:sz w:val="20"/>
          <w:szCs w:val="20"/>
          <w:lang w:eastAsia="zh-CN"/>
        </w:rPr>
        <w:t>юридический адрес,  ИНН,  телефон)</w:t>
      </w:r>
    </w:p>
    <w:p w:rsidR="00F660AB" w:rsidRPr="006C0E74" w:rsidRDefault="00F660AB" w:rsidP="006C0E7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именуемый в дальнейшем  Заявитель, принимает решение об участии в конкурсе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Архангельского</w:t>
      </w: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 по следующим видам товаров (услуг):____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___________</w:t>
      </w:r>
    </w:p>
    <w:p w:rsidR="00F660AB" w:rsidRPr="006C0E74" w:rsidRDefault="00F660AB" w:rsidP="006C0E7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</w:t>
      </w:r>
    </w:p>
    <w:p w:rsidR="00F660AB" w:rsidRPr="006C0E74" w:rsidRDefault="00F660AB" w:rsidP="006C0E7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 условиями, Положением и извещением о проведении Конкурса на 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Архангельского</w:t>
      </w: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 ознакомлен.</w:t>
      </w:r>
    </w:p>
    <w:p w:rsidR="00F660AB" w:rsidRPr="006C0E74" w:rsidRDefault="00F660AB" w:rsidP="00927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___________                 </w:t>
      </w:r>
      <w:r w:rsidRPr="006C0E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0E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C0E74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C0E74">
        <w:rPr>
          <w:rFonts w:ascii="Times New Roman" w:hAnsi="Times New Roman" w:cs="Times New Roman"/>
          <w:sz w:val="20"/>
          <w:szCs w:val="20"/>
        </w:rPr>
        <w:t xml:space="preserve">  расшифровка  подписи</w:t>
      </w:r>
    </w:p>
    <w:p w:rsidR="00F660AB" w:rsidRPr="006C0E74" w:rsidRDefault="00F660AB" w:rsidP="006C0E7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0E74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74">
        <w:rPr>
          <w:rFonts w:ascii="Times New Roman" w:hAnsi="Times New Roman" w:cs="Times New Roman"/>
          <w:sz w:val="28"/>
          <w:szCs w:val="28"/>
        </w:rPr>
        <w:t>Подпись Заявителя          _________       ___________________________</w:t>
      </w: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  <w:r w:rsidRPr="006C0E74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74">
        <w:rPr>
          <w:rFonts w:ascii="Times New Roman" w:hAnsi="Times New Roman" w:cs="Times New Roman"/>
          <w:sz w:val="28"/>
          <w:szCs w:val="28"/>
        </w:rPr>
        <w:t>м.п.  «____» ___________________ 201__г.»</w:t>
      </w: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Pr="006C0E74" w:rsidRDefault="00F660AB" w:rsidP="006C0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0AB" w:rsidRDefault="00F660AB" w:rsidP="00657E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Архангельского </w:t>
      </w:r>
    </w:p>
    <w:p w:rsidR="00F660AB" w:rsidRPr="006C0E74" w:rsidRDefault="00F660AB" w:rsidP="00657E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032E9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Н.А.Булатова</w:t>
      </w:r>
    </w:p>
    <w:p w:rsidR="00F660AB" w:rsidRDefault="00F660AB" w:rsidP="00DC7854">
      <w:pPr>
        <w:tabs>
          <w:tab w:val="left" w:pos="3360"/>
        </w:tabs>
      </w:pPr>
    </w:p>
    <w:p w:rsidR="00F660AB" w:rsidRDefault="00F660AB" w:rsidP="00657E3D"/>
    <w:p w:rsidR="00F660AB" w:rsidRDefault="00F660AB" w:rsidP="00657E3D">
      <w:pPr>
        <w:tabs>
          <w:tab w:val="left" w:pos="2520"/>
        </w:tabs>
      </w:pPr>
      <w:r>
        <w:tab/>
      </w:r>
    </w:p>
    <w:p w:rsidR="00F660AB" w:rsidRDefault="00F660AB" w:rsidP="00657E3D">
      <w:pPr>
        <w:tabs>
          <w:tab w:val="left" w:pos="2520"/>
        </w:tabs>
      </w:pPr>
    </w:p>
    <w:p w:rsidR="00F660AB" w:rsidRDefault="00F660AB" w:rsidP="00657E3D">
      <w:pPr>
        <w:tabs>
          <w:tab w:val="left" w:pos="2520"/>
        </w:tabs>
      </w:pPr>
    </w:p>
    <w:p w:rsidR="00F660AB" w:rsidRDefault="00F660AB" w:rsidP="00657E3D">
      <w:pPr>
        <w:tabs>
          <w:tab w:val="left" w:pos="2520"/>
        </w:tabs>
      </w:pPr>
    </w:p>
    <w:p w:rsidR="00F660AB" w:rsidRPr="00657E3D" w:rsidRDefault="00F660AB" w:rsidP="00657E3D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2</w:t>
      </w:r>
    </w:p>
    <w:p w:rsidR="00F660AB" w:rsidRPr="00657E3D" w:rsidRDefault="00F660AB" w:rsidP="00657E3D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Архангельского</w:t>
      </w: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</w:t>
      </w:r>
    </w:p>
    <w:p w:rsidR="00F660AB" w:rsidRPr="00657E3D" w:rsidRDefault="00F660AB" w:rsidP="00657E3D">
      <w:pPr>
        <w:spacing w:after="0" w:line="240" w:lineRule="auto"/>
        <w:ind w:left="5245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ind w:left="5245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__________________________________________________________________</w:t>
      </w: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право размещения нестационарного торгового объекта по 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адресу:____________________________________________________________</w:t>
      </w: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noProof/>
        </w:rPr>
        <w:pict>
          <v:rect id="Прямоугольник 4" o:spid="_x0000_s1026" style="position:absolute;left:0;text-align:left;margin-left:277.2pt;margin-top:2.05pt;width:29.25pt;height:20.25pt;z-index:251655168;visibility:visible"/>
        </w:pict>
      </w:r>
      <w:r>
        <w:rPr>
          <w:noProof/>
        </w:rPr>
        <w:pict>
          <v:rect id="Прямоугольник 3" o:spid="_x0000_s1027" style="position:absolute;left:0;text-align:left;margin-left:234pt;margin-top:2.05pt;width:27pt;height:20.25pt;z-index:251657216;visibility:visible"/>
        </w:pict>
      </w:r>
      <w:r>
        <w:rPr>
          <w:noProof/>
        </w:rPr>
        <w:pict>
          <v:rect id="Прямоугольник 2" o:spid="_x0000_s1028" style="position:absolute;left:0;text-align:left;margin-left:189pt;margin-top:2.05pt;width:27pt;height:20.25pt;z-index:251656192;visibility:visible"/>
        </w:pict>
      </w: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порядковым номером лота                                    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в сумме _____________________________________________________ рублей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сумма финансового предложения прописью (_________________________________________________________________) 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«____»_________________ 201__г.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 ________________________________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F660AB" w:rsidRPr="00657E3D" w:rsidRDefault="00F660AB" w:rsidP="00657E3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Default="00F660AB" w:rsidP="00657E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Архангельского</w:t>
      </w:r>
    </w:p>
    <w:p w:rsidR="00F660AB" w:rsidRPr="00657E3D" w:rsidRDefault="00F660AB" w:rsidP="00657E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032E9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Н.А.Булатова</w:t>
      </w:r>
    </w:p>
    <w:p w:rsidR="00F660AB" w:rsidRDefault="00F660AB" w:rsidP="00657E3D">
      <w:pPr>
        <w:tabs>
          <w:tab w:val="left" w:pos="2520"/>
        </w:tabs>
      </w:pPr>
    </w:p>
    <w:p w:rsidR="00F660AB" w:rsidRPr="00657E3D" w:rsidRDefault="00F660AB" w:rsidP="00657E3D"/>
    <w:p w:rsidR="00F660AB" w:rsidRPr="00657E3D" w:rsidRDefault="00F660AB" w:rsidP="00657E3D"/>
    <w:p w:rsidR="00F660AB" w:rsidRDefault="00F660AB" w:rsidP="00657E3D"/>
    <w:p w:rsidR="00F660AB" w:rsidRDefault="00F660AB" w:rsidP="00657E3D">
      <w:pPr>
        <w:ind w:firstLine="708"/>
      </w:pPr>
    </w:p>
    <w:p w:rsidR="00F660AB" w:rsidRDefault="00F660AB" w:rsidP="00657E3D">
      <w:pPr>
        <w:ind w:firstLine="708"/>
      </w:pPr>
    </w:p>
    <w:p w:rsidR="00F660AB" w:rsidRDefault="00F660AB" w:rsidP="00657E3D">
      <w:pPr>
        <w:ind w:firstLine="708"/>
      </w:pPr>
    </w:p>
    <w:p w:rsidR="00F660AB" w:rsidRDefault="00F660AB" w:rsidP="00657E3D">
      <w:pPr>
        <w:ind w:firstLine="708"/>
      </w:pPr>
    </w:p>
    <w:p w:rsidR="00F660AB" w:rsidRPr="00657E3D" w:rsidRDefault="00F660AB" w:rsidP="00657E3D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3</w:t>
      </w:r>
    </w:p>
    <w:p w:rsidR="00F660AB" w:rsidRPr="00657E3D" w:rsidRDefault="00F660AB" w:rsidP="00657E3D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право размещения нестационарных торговых объектов на территории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Архангельского</w:t>
      </w: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Тихорецкого района</w:t>
      </w:r>
    </w:p>
    <w:p w:rsidR="00F660AB" w:rsidRPr="00657E3D" w:rsidRDefault="00F660AB" w:rsidP="00657E3D">
      <w:pPr>
        <w:spacing w:after="0" w:line="240" w:lineRule="auto"/>
        <w:ind w:firstLine="5245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360" w:lineRule="auto"/>
        <w:ind w:firstLine="5245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Заявление </w:t>
      </w: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Конкурсную Комиссию </w:t>
      </w:r>
    </w:p>
    <w:p w:rsidR="00F660AB" w:rsidRPr="00657E3D" w:rsidRDefault="00F660AB" w:rsidP="00657E3D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«__»____________ 201__г.    ___ часов ____ минут  станица ______________ </w:t>
      </w:r>
    </w:p>
    <w:p w:rsidR="00F660AB" w:rsidRPr="00657E3D" w:rsidRDefault="00F660AB" w:rsidP="00657E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___________________________________________________________</w:t>
      </w:r>
    </w:p>
    <w:p w:rsidR="00F660AB" w:rsidRPr="00657E3D" w:rsidRDefault="00F660AB" w:rsidP="00657E3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ФИО Участника Конкурса </w:t>
      </w:r>
    </w:p>
    <w:p w:rsidR="00F660AB" w:rsidRPr="00657E3D" w:rsidRDefault="00F660AB" w:rsidP="00657E3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660AB" w:rsidRPr="00657E3D" w:rsidRDefault="00F660AB" w:rsidP="00657E3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noProof/>
        </w:rPr>
        <w:pict>
          <v:rect id="Прямоугольник 7" o:spid="_x0000_s1029" style="position:absolute;left:0;text-align:left;margin-left:153.45pt;margin-top:91.5pt;width:18pt;height:27pt;z-index:251660288;visibility:visible"/>
        </w:pict>
      </w:r>
      <w:r>
        <w:rPr>
          <w:noProof/>
        </w:rPr>
        <w:pict>
          <v:rect id="Прямоугольник 6" o:spid="_x0000_s1030" style="position:absolute;left:0;text-align:left;margin-left:184.95pt;margin-top:91.5pt;width:18pt;height:27pt;z-index:251658240;visibility:visible"/>
        </w:pict>
      </w:r>
      <w:r>
        <w:rPr>
          <w:noProof/>
        </w:rPr>
        <w:pict>
          <v:rect id="Прямоугольник 5" o:spid="_x0000_s1031" style="position:absolute;left:0;text-align:left;margin-left:213.45pt;margin-top:91.5pt;width:18pt;height:27pt;z-index:251659264;visibility:visible"/>
        </w:pict>
      </w: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 на право размещения нестационарных торговых объектов на территории ______________ сельского поселения Тихорецкого района, заявляю об отказе в рассмотрении Конкурсной Комиссией поданного мною Финансового предложения по лоту №              </w:t>
      </w:r>
      <w:r w:rsidRPr="00657E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</w:t>
      </w:r>
    </w:p>
    <w:p w:rsidR="00F660AB" w:rsidRPr="00657E3D" w:rsidRDefault="00F660AB" w:rsidP="00657E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 __________________________________________________________________</w:t>
      </w:r>
    </w:p>
    <w:p w:rsidR="00F660AB" w:rsidRPr="00657E3D" w:rsidRDefault="00F660AB" w:rsidP="00657E3D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наименование товара (услуги), предусмотренных лотом</w:t>
      </w:r>
    </w:p>
    <w:p w:rsidR="00F660AB" w:rsidRPr="00657E3D" w:rsidRDefault="00F660AB" w:rsidP="00657E3D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_______________________________________________________________________________________________________</w:t>
      </w:r>
    </w:p>
    <w:p w:rsidR="00F660AB" w:rsidRPr="00657E3D" w:rsidRDefault="00F660AB" w:rsidP="00657E3D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 Конкурса _________________________________________________</w:t>
      </w:r>
    </w:p>
    <w:p w:rsidR="00F660AB" w:rsidRPr="00657E3D" w:rsidRDefault="00F660AB" w:rsidP="00657E3D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657E3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F660AB" w:rsidRPr="00657E3D" w:rsidRDefault="00F660AB" w:rsidP="00657E3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Pr="00657E3D" w:rsidRDefault="00F660AB" w:rsidP="00657E3D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660AB" w:rsidRDefault="00F660AB" w:rsidP="00657E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Архангельского</w:t>
      </w:r>
    </w:p>
    <w:p w:rsidR="00F660AB" w:rsidRPr="00657E3D" w:rsidRDefault="00F660AB" w:rsidP="00657E3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2E9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032E9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Н.А.Булатова</w:t>
      </w:r>
    </w:p>
    <w:p w:rsidR="00F660AB" w:rsidRPr="00657E3D" w:rsidRDefault="00F660AB" w:rsidP="00657E3D">
      <w:pPr>
        <w:ind w:firstLine="708"/>
      </w:pPr>
    </w:p>
    <w:sectPr w:rsidR="00F660AB" w:rsidRPr="00657E3D" w:rsidSect="00805228">
      <w:headerReference w:type="default" r:id="rId8"/>
      <w:pgSz w:w="11904" w:h="16834"/>
      <w:pgMar w:top="964" w:right="567" w:bottom="0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AB" w:rsidRDefault="00F660AB" w:rsidP="005F081F">
      <w:pPr>
        <w:spacing w:after="0" w:line="240" w:lineRule="auto"/>
      </w:pPr>
      <w:r>
        <w:separator/>
      </w:r>
    </w:p>
  </w:endnote>
  <w:endnote w:type="continuationSeparator" w:id="0">
    <w:p w:rsidR="00F660AB" w:rsidRDefault="00F660AB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AB" w:rsidRDefault="00F660AB" w:rsidP="005F081F">
      <w:pPr>
        <w:spacing w:after="0" w:line="240" w:lineRule="auto"/>
      </w:pPr>
      <w:r>
        <w:separator/>
      </w:r>
    </w:p>
  </w:footnote>
  <w:footnote w:type="continuationSeparator" w:id="0">
    <w:p w:rsidR="00F660AB" w:rsidRDefault="00F660AB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AB" w:rsidRDefault="00F660AB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F660AB" w:rsidRPr="00570ACA" w:rsidRDefault="00F660AB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D6"/>
    <w:rsid w:val="00003A17"/>
    <w:rsid w:val="00025A23"/>
    <w:rsid w:val="0002629F"/>
    <w:rsid w:val="0002742C"/>
    <w:rsid w:val="00031DD7"/>
    <w:rsid w:val="00032E93"/>
    <w:rsid w:val="00034792"/>
    <w:rsid w:val="00037551"/>
    <w:rsid w:val="00037D8D"/>
    <w:rsid w:val="000452A3"/>
    <w:rsid w:val="000460BD"/>
    <w:rsid w:val="0005166E"/>
    <w:rsid w:val="00051D89"/>
    <w:rsid w:val="0008424C"/>
    <w:rsid w:val="00084ADC"/>
    <w:rsid w:val="00096213"/>
    <w:rsid w:val="00097B7B"/>
    <w:rsid w:val="000A59DE"/>
    <w:rsid w:val="000C7CB1"/>
    <w:rsid w:val="000E740B"/>
    <w:rsid w:val="000F0B12"/>
    <w:rsid w:val="00100816"/>
    <w:rsid w:val="00101C26"/>
    <w:rsid w:val="001022A1"/>
    <w:rsid w:val="001075D9"/>
    <w:rsid w:val="00111E2A"/>
    <w:rsid w:val="00126C70"/>
    <w:rsid w:val="00150509"/>
    <w:rsid w:val="00152F52"/>
    <w:rsid w:val="00167A89"/>
    <w:rsid w:val="00170963"/>
    <w:rsid w:val="0018082A"/>
    <w:rsid w:val="001C5888"/>
    <w:rsid w:val="001F5EF8"/>
    <w:rsid w:val="00227F28"/>
    <w:rsid w:val="002338B2"/>
    <w:rsid w:val="002420AD"/>
    <w:rsid w:val="00245989"/>
    <w:rsid w:val="00251FC6"/>
    <w:rsid w:val="00253B53"/>
    <w:rsid w:val="00267E38"/>
    <w:rsid w:val="002A73C3"/>
    <w:rsid w:val="002B6450"/>
    <w:rsid w:val="002C0891"/>
    <w:rsid w:val="002C7696"/>
    <w:rsid w:val="002D34A5"/>
    <w:rsid w:val="002E2192"/>
    <w:rsid w:val="002E54B6"/>
    <w:rsid w:val="002F5DAC"/>
    <w:rsid w:val="00302F66"/>
    <w:rsid w:val="0030324D"/>
    <w:rsid w:val="003048F6"/>
    <w:rsid w:val="0033272B"/>
    <w:rsid w:val="00355A20"/>
    <w:rsid w:val="00361835"/>
    <w:rsid w:val="003777A4"/>
    <w:rsid w:val="00386994"/>
    <w:rsid w:val="00387D83"/>
    <w:rsid w:val="003B1E2B"/>
    <w:rsid w:val="00420DE0"/>
    <w:rsid w:val="0042470B"/>
    <w:rsid w:val="00430A98"/>
    <w:rsid w:val="004322CE"/>
    <w:rsid w:val="00460951"/>
    <w:rsid w:val="00463EFF"/>
    <w:rsid w:val="00483DC4"/>
    <w:rsid w:val="004844B5"/>
    <w:rsid w:val="004870FD"/>
    <w:rsid w:val="004B2FCD"/>
    <w:rsid w:val="004D243A"/>
    <w:rsid w:val="004D69CF"/>
    <w:rsid w:val="004E2240"/>
    <w:rsid w:val="004E3199"/>
    <w:rsid w:val="004F384E"/>
    <w:rsid w:val="004F49F9"/>
    <w:rsid w:val="004F4C40"/>
    <w:rsid w:val="004F5671"/>
    <w:rsid w:val="005016A7"/>
    <w:rsid w:val="005018B2"/>
    <w:rsid w:val="00506746"/>
    <w:rsid w:val="00510791"/>
    <w:rsid w:val="005202C4"/>
    <w:rsid w:val="005234A3"/>
    <w:rsid w:val="00532129"/>
    <w:rsid w:val="005552F6"/>
    <w:rsid w:val="00556EE6"/>
    <w:rsid w:val="00570ACA"/>
    <w:rsid w:val="0057736E"/>
    <w:rsid w:val="00586BB3"/>
    <w:rsid w:val="005A3A6D"/>
    <w:rsid w:val="005C3681"/>
    <w:rsid w:val="005E2175"/>
    <w:rsid w:val="005F081F"/>
    <w:rsid w:val="005F7FD0"/>
    <w:rsid w:val="006207FE"/>
    <w:rsid w:val="00625342"/>
    <w:rsid w:val="006253C1"/>
    <w:rsid w:val="00633674"/>
    <w:rsid w:val="00635E55"/>
    <w:rsid w:val="006475D5"/>
    <w:rsid w:val="00654245"/>
    <w:rsid w:val="006551BA"/>
    <w:rsid w:val="00656953"/>
    <w:rsid w:val="00657E3D"/>
    <w:rsid w:val="00674119"/>
    <w:rsid w:val="00681055"/>
    <w:rsid w:val="006833D4"/>
    <w:rsid w:val="00693160"/>
    <w:rsid w:val="006A0BE8"/>
    <w:rsid w:val="006B0C08"/>
    <w:rsid w:val="006B56A6"/>
    <w:rsid w:val="006C0E74"/>
    <w:rsid w:val="006D37F1"/>
    <w:rsid w:val="006D457C"/>
    <w:rsid w:val="006E74C9"/>
    <w:rsid w:val="006F0E65"/>
    <w:rsid w:val="007272A7"/>
    <w:rsid w:val="007310E5"/>
    <w:rsid w:val="00745CDC"/>
    <w:rsid w:val="00747B4E"/>
    <w:rsid w:val="00750A8C"/>
    <w:rsid w:val="0075388D"/>
    <w:rsid w:val="00767E5B"/>
    <w:rsid w:val="007701D4"/>
    <w:rsid w:val="00786BE4"/>
    <w:rsid w:val="007907A2"/>
    <w:rsid w:val="00790A89"/>
    <w:rsid w:val="00794CB8"/>
    <w:rsid w:val="00797326"/>
    <w:rsid w:val="00797FAB"/>
    <w:rsid w:val="007B382A"/>
    <w:rsid w:val="007D3D4C"/>
    <w:rsid w:val="007E7022"/>
    <w:rsid w:val="007E74DA"/>
    <w:rsid w:val="007F3678"/>
    <w:rsid w:val="00805228"/>
    <w:rsid w:val="008141A8"/>
    <w:rsid w:val="008145AA"/>
    <w:rsid w:val="00830095"/>
    <w:rsid w:val="00836E1F"/>
    <w:rsid w:val="008452CF"/>
    <w:rsid w:val="00846B10"/>
    <w:rsid w:val="008678EC"/>
    <w:rsid w:val="0087247B"/>
    <w:rsid w:val="00882FB7"/>
    <w:rsid w:val="008841F1"/>
    <w:rsid w:val="008853FC"/>
    <w:rsid w:val="008B56F0"/>
    <w:rsid w:val="008B5BF1"/>
    <w:rsid w:val="008D548F"/>
    <w:rsid w:val="009125B8"/>
    <w:rsid w:val="0091301A"/>
    <w:rsid w:val="00927E44"/>
    <w:rsid w:val="0093580A"/>
    <w:rsid w:val="00942FA7"/>
    <w:rsid w:val="00955EBC"/>
    <w:rsid w:val="00983877"/>
    <w:rsid w:val="009851F0"/>
    <w:rsid w:val="00996EE8"/>
    <w:rsid w:val="009A13C7"/>
    <w:rsid w:val="009B070C"/>
    <w:rsid w:val="009C27A2"/>
    <w:rsid w:val="009C4882"/>
    <w:rsid w:val="009C704F"/>
    <w:rsid w:val="009D40A6"/>
    <w:rsid w:val="009D5CB7"/>
    <w:rsid w:val="009F2D8B"/>
    <w:rsid w:val="009F4CD6"/>
    <w:rsid w:val="009F5916"/>
    <w:rsid w:val="00A12A1F"/>
    <w:rsid w:val="00A45775"/>
    <w:rsid w:val="00A51F04"/>
    <w:rsid w:val="00A54056"/>
    <w:rsid w:val="00A755BB"/>
    <w:rsid w:val="00A77056"/>
    <w:rsid w:val="00A92D14"/>
    <w:rsid w:val="00A93A77"/>
    <w:rsid w:val="00A94089"/>
    <w:rsid w:val="00A94BF7"/>
    <w:rsid w:val="00AA19E7"/>
    <w:rsid w:val="00AA3CEF"/>
    <w:rsid w:val="00AB085E"/>
    <w:rsid w:val="00AC3279"/>
    <w:rsid w:val="00AD2750"/>
    <w:rsid w:val="00AE4140"/>
    <w:rsid w:val="00B02827"/>
    <w:rsid w:val="00B0742E"/>
    <w:rsid w:val="00B2528D"/>
    <w:rsid w:val="00B31EC7"/>
    <w:rsid w:val="00B40C1D"/>
    <w:rsid w:val="00B53B51"/>
    <w:rsid w:val="00B71D9D"/>
    <w:rsid w:val="00BA481E"/>
    <w:rsid w:val="00BB2863"/>
    <w:rsid w:val="00BB5F46"/>
    <w:rsid w:val="00BB6844"/>
    <w:rsid w:val="00BC1E4D"/>
    <w:rsid w:val="00BC26A7"/>
    <w:rsid w:val="00BC29A5"/>
    <w:rsid w:val="00BD7418"/>
    <w:rsid w:val="00BE2324"/>
    <w:rsid w:val="00BE2CEA"/>
    <w:rsid w:val="00BE45BD"/>
    <w:rsid w:val="00BE56EA"/>
    <w:rsid w:val="00BE630C"/>
    <w:rsid w:val="00BE6B2F"/>
    <w:rsid w:val="00BF1E2C"/>
    <w:rsid w:val="00BF4748"/>
    <w:rsid w:val="00C00398"/>
    <w:rsid w:val="00C155E2"/>
    <w:rsid w:val="00C34D40"/>
    <w:rsid w:val="00C35BA2"/>
    <w:rsid w:val="00C5134D"/>
    <w:rsid w:val="00C67F2B"/>
    <w:rsid w:val="00C71C10"/>
    <w:rsid w:val="00C730B6"/>
    <w:rsid w:val="00C75AAF"/>
    <w:rsid w:val="00C77E07"/>
    <w:rsid w:val="00C931CC"/>
    <w:rsid w:val="00CA465D"/>
    <w:rsid w:val="00CA54EC"/>
    <w:rsid w:val="00CB4407"/>
    <w:rsid w:val="00CE08F5"/>
    <w:rsid w:val="00CE0B8D"/>
    <w:rsid w:val="00D076C5"/>
    <w:rsid w:val="00D106B7"/>
    <w:rsid w:val="00D36146"/>
    <w:rsid w:val="00D36755"/>
    <w:rsid w:val="00D4035E"/>
    <w:rsid w:val="00D4468E"/>
    <w:rsid w:val="00D64EC7"/>
    <w:rsid w:val="00D7645D"/>
    <w:rsid w:val="00D7698A"/>
    <w:rsid w:val="00D76BC5"/>
    <w:rsid w:val="00D91536"/>
    <w:rsid w:val="00DA1CB6"/>
    <w:rsid w:val="00DC7854"/>
    <w:rsid w:val="00DC78C6"/>
    <w:rsid w:val="00DF3D2E"/>
    <w:rsid w:val="00E21A41"/>
    <w:rsid w:val="00E368E6"/>
    <w:rsid w:val="00E41264"/>
    <w:rsid w:val="00E5748A"/>
    <w:rsid w:val="00E62956"/>
    <w:rsid w:val="00E704D1"/>
    <w:rsid w:val="00E7420D"/>
    <w:rsid w:val="00E75B2B"/>
    <w:rsid w:val="00E9358D"/>
    <w:rsid w:val="00E94CC0"/>
    <w:rsid w:val="00EB34FC"/>
    <w:rsid w:val="00EB5D0B"/>
    <w:rsid w:val="00ED18A2"/>
    <w:rsid w:val="00ED2956"/>
    <w:rsid w:val="00F00D9F"/>
    <w:rsid w:val="00F24CFF"/>
    <w:rsid w:val="00F43FD7"/>
    <w:rsid w:val="00F44C54"/>
    <w:rsid w:val="00F56D90"/>
    <w:rsid w:val="00F658E4"/>
    <w:rsid w:val="00F660AB"/>
    <w:rsid w:val="00F67468"/>
    <w:rsid w:val="00F726AA"/>
    <w:rsid w:val="00F73666"/>
    <w:rsid w:val="00F90244"/>
    <w:rsid w:val="00F958CA"/>
    <w:rsid w:val="00FA13B8"/>
    <w:rsid w:val="00FA2309"/>
    <w:rsid w:val="00FB2C35"/>
    <w:rsid w:val="00FB4FDC"/>
    <w:rsid w:val="00FB75EC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D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CEA"/>
    <w:rPr>
      <w:rFonts w:ascii="Arial" w:hAnsi="Arial" w:cs="Arial"/>
      <w:b/>
      <w:bCs/>
      <w:color w:val="000080"/>
      <w:sz w:val="24"/>
      <w:szCs w:val="24"/>
    </w:rPr>
  </w:style>
  <w:style w:type="table" w:styleId="TableGrid">
    <w:name w:val="Table Grid"/>
    <w:basedOn w:val="TableNormal"/>
    <w:uiPriority w:val="99"/>
    <w:rsid w:val="009F4CD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4CD6"/>
    <w:pPr>
      <w:ind w:left="720"/>
    </w:pPr>
  </w:style>
  <w:style w:type="paragraph" w:customStyle="1" w:styleId="ConsPlusNormal">
    <w:name w:val="ConsPlusNormal"/>
    <w:uiPriority w:val="99"/>
    <w:rsid w:val="009F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CEA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A54EC"/>
    <w:rPr>
      <w:color w:val="auto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81F"/>
  </w:style>
  <w:style w:type="paragraph" w:styleId="Footer">
    <w:name w:val="footer"/>
    <w:basedOn w:val="Normal"/>
    <w:link w:val="FooterChar"/>
    <w:uiPriority w:val="99"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81F"/>
  </w:style>
  <w:style w:type="paragraph" w:customStyle="1" w:styleId="ConsPlusTitle">
    <w:name w:val="ConsPlusTitle"/>
    <w:uiPriority w:val="99"/>
    <w:rsid w:val="00D446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01C2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1C26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F658E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17</Pages>
  <Words>5119</Words>
  <Characters>29180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ObshOtdel</cp:lastModifiedBy>
  <cp:revision>14</cp:revision>
  <cp:lastPrinted>2015-07-07T09:30:00Z</cp:lastPrinted>
  <dcterms:created xsi:type="dcterms:W3CDTF">2015-12-08T06:35:00Z</dcterms:created>
  <dcterms:modified xsi:type="dcterms:W3CDTF">2016-06-08T10:23:00Z</dcterms:modified>
</cp:coreProperties>
</file>