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EA" w:rsidRDefault="00F33BC3" w:rsidP="00F33BC3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ru-RU"/>
        </w:rPr>
      </w:pPr>
      <w:r>
        <w:rPr>
          <w:rFonts w:eastAsia="Calibri"/>
          <w:noProof/>
          <w:sz w:val="28"/>
          <w:szCs w:val="28"/>
          <w:lang w:val="ru-RU" w:bidi="ar-SA"/>
        </w:rPr>
        <w:drawing>
          <wp:inline distT="0" distB="0" distL="0" distR="0">
            <wp:extent cx="5594571" cy="3144490"/>
            <wp:effectExtent l="19050" t="0" r="6129" b="0"/>
            <wp:docPr id="4" name="Рисунок 4" descr="C:\Users\43COMP42\Desktop\Может ли работодатель отменить решение 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COMP42\Desktop\Может ли работодатель отменить решение 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18" cy="314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EA" w:rsidRPr="00872DEA" w:rsidRDefault="00872DEA" w:rsidP="00872DEA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872DEA">
        <w:rPr>
          <w:b/>
          <w:sz w:val="28"/>
          <w:szCs w:val="28"/>
          <w:lang w:val="ru-RU"/>
        </w:rPr>
        <w:t>Может ли работодатель отменить решение о сокращении?</w:t>
      </w:r>
    </w:p>
    <w:p w:rsidR="00872DEA" w:rsidRDefault="00872DEA" w:rsidP="00D54F8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362150" w:rsidRPr="00362150" w:rsidRDefault="00872DEA" w:rsidP="00362150">
      <w:pPr>
        <w:pStyle w:val="af0"/>
        <w:ind w:firstLine="709"/>
        <w:jc w:val="both"/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</w:pPr>
      <w:r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Вопрос: </w:t>
      </w:r>
      <w:r w:rsidR="00362150" w:rsidRPr="00362150"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Работодатель </w:t>
      </w:r>
      <w:r w:rsidRPr="00362150"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  <w:t>уведом</w:t>
      </w:r>
      <w:r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  <w:t>и</w:t>
      </w:r>
      <w:r w:rsidRPr="00362150"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л </w:t>
      </w:r>
      <w:r w:rsidR="00362150" w:rsidRPr="00362150"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  <w:t>сотрудник</w:t>
      </w:r>
      <w:r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  <w:t>а</w:t>
      </w:r>
      <w:r w:rsidR="00362150" w:rsidRPr="00362150"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о предстоящем сокращении. А затем передумал и объявил работнику, что тот под сокращение не попадает. Может ли работодатель отменить свое решение? </w:t>
      </w:r>
    </w:p>
    <w:p w:rsidR="00362150" w:rsidRPr="00362150" w:rsidRDefault="00362150" w:rsidP="00362150">
      <w:pPr>
        <w:pStyle w:val="af0"/>
        <w:ind w:firstLine="709"/>
        <w:jc w:val="both"/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</w:pPr>
    </w:p>
    <w:p w:rsidR="00872DEA" w:rsidRDefault="00872DEA" w:rsidP="00362150">
      <w:pPr>
        <w:pStyle w:val="af0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Ответ: </w:t>
      </w:r>
      <w:r w:rsidRPr="00872D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 соответствии с п. 2 части первой</w:t>
      </w:r>
      <w:r w:rsidR="00EA22B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872D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ст. 81</w:t>
      </w:r>
      <w:r w:rsidR="00EA22B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872D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ТК РФ трудовой </w:t>
      </w:r>
      <w:proofErr w:type="gramStart"/>
      <w:r w:rsidRPr="00872D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договор</w:t>
      </w:r>
      <w:proofErr w:type="gramEnd"/>
      <w:r w:rsidRPr="00872D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может быть расторгнут работодателем в связи с сокращением численности или штата работников организации. При увольнении по этому основанию работодатель должен соблюдать определенный порядок, установленный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872D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Трудовым Кодексом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872D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РФ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4940" w:rsidRDefault="002D4940" w:rsidP="00362150">
      <w:pPr>
        <w:pStyle w:val="af0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872DEA" w:rsidRPr="00872DEA" w:rsidRDefault="00362150" w:rsidP="00362150">
      <w:pPr>
        <w:pStyle w:val="af0"/>
        <w:ind w:firstLine="709"/>
        <w:jc w:val="both"/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872DEA"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Работодатель вправе отменить решение о сокращении.</w:t>
      </w:r>
      <w:r w:rsidR="00872DEA" w:rsidRPr="00872DEA"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</w:p>
    <w:p w:rsidR="00362150" w:rsidRPr="00EA22BA" w:rsidRDefault="00872DEA" w:rsidP="00362150">
      <w:pPr>
        <w:pStyle w:val="af0"/>
        <w:ind w:firstLine="709"/>
        <w:jc w:val="both"/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Д</w:t>
      </w:r>
      <w:r w:rsidRPr="00872DEA"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ля отмены ранее принятого решения о сокращении отдельных работников работодателю достаточно оформить соответствующий приказ и ознакомить с ним этих работников под подпись. </w:t>
      </w:r>
      <w:r w:rsidRPr="00EA22BA"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Обосновывать причины отмены сокращения, а также направлять работникам, в отношении которых сокращение отменяется, уведомления об отмене решения о сокращении работодатель не обязан</w:t>
      </w:r>
      <w:r w:rsidR="00EA22BA"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  <w:t>.</w:t>
      </w:r>
    </w:p>
    <w:p w:rsidR="00D54F83" w:rsidRDefault="00D54F83" w:rsidP="00A776A2">
      <w:pPr>
        <w:pStyle w:val="af0"/>
        <w:ind w:firstLine="709"/>
        <w:jc w:val="both"/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</w:pPr>
    </w:p>
    <w:sectPr w:rsidR="00D54F83" w:rsidSect="006808B9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📍" style="width:12.1pt;height:12.1pt;visibility:visible;mso-wrap-style:square" o:bullet="t">
        <v:imagedata r:id="rId1" o:title="📍"/>
      </v:shape>
    </w:pict>
  </w:numPicBullet>
  <w:numPicBullet w:numPicBulletId="1">
    <w:pict>
      <v:shape id="_x0000_i1033" type="#_x0000_t75" alt="ℹ" style="width:12.1pt;height:12.1pt;visibility:visible;mso-wrap-style:square" o:bullet="t">
        <v:imagedata r:id="rId2" o:title="ℹ"/>
      </v:shape>
    </w:pict>
  </w:numPicBullet>
  <w:numPicBullet w:numPicBulletId="2">
    <w:pict>
      <v:shape id="_x0000_i1034" type="#_x0000_t75" alt="✉" style="width:12.1pt;height:12.1pt;visibility:visible;mso-wrap-style:square" o:bullet="t">
        <v:imagedata r:id="rId3" o:title="✉"/>
      </v:shape>
    </w:pict>
  </w:numPicBullet>
  <w:abstractNum w:abstractNumId="0">
    <w:nsid w:val="14390C02"/>
    <w:multiLevelType w:val="multilevel"/>
    <w:tmpl w:val="D2D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10F38"/>
    <w:multiLevelType w:val="multilevel"/>
    <w:tmpl w:val="811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E6B2D"/>
    <w:multiLevelType w:val="multilevel"/>
    <w:tmpl w:val="B38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5491"/>
    <w:rsid w:val="000520FB"/>
    <w:rsid w:val="00060201"/>
    <w:rsid w:val="00086402"/>
    <w:rsid w:val="00096D41"/>
    <w:rsid w:val="000A0727"/>
    <w:rsid w:val="000A16F8"/>
    <w:rsid w:val="000A1B87"/>
    <w:rsid w:val="000C19C5"/>
    <w:rsid w:val="000C735E"/>
    <w:rsid w:val="000E3F3A"/>
    <w:rsid w:val="000F6CC8"/>
    <w:rsid w:val="00137048"/>
    <w:rsid w:val="00152B7D"/>
    <w:rsid w:val="00155051"/>
    <w:rsid w:val="001708DF"/>
    <w:rsid w:val="00171F62"/>
    <w:rsid w:val="00172AF1"/>
    <w:rsid w:val="0018734B"/>
    <w:rsid w:val="001E432C"/>
    <w:rsid w:val="002072D5"/>
    <w:rsid w:val="002331AB"/>
    <w:rsid w:val="002353D3"/>
    <w:rsid w:val="002415F4"/>
    <w:rsid w:val="00261200"/>
    <w:rsid w:val="00282A17"/>
    <w:rsid w:val="002B46A4"/>
    <w:rsid w:val="002B6119"/>
    <w:rsid w:val="002D4940"/>
    <w:rsid w:val="002D7400"/>
    <w:rsid w:val="002F2DBD"/>
    <w:rsid w:val="00305A44"/>
    <w:rsid w:val="00357419"/>
    <w:rsid w:val="00362150"/>
    <w:rsid w:val="003C418B"/>
    <w:rsid w:val="003C531B"/>
    <w:rsid w:val="003F64C6"/>
    <w:rsid w:val="00423472"/>
    <w:rsid w:val="00427A34"/>
    <w:rsid w:val="00455C0A"/>
    <w:rsid w:val="00462F8B"/>
    <w:rsid w:val="004D38AA"/>
    <w:rsid w:val="005153D7"/>
    <w:rsid w:val="00541F8F"/>
    <w:rsid w:val="00572B03"/>
    <w:rsid w:val="00583CB7"/>
    <w:rsid w:val="0059346A"/>
    <w:rsid w:val="005B52BD"/>
    <w:rsid w:val="005E195C"/>
    <w:rsid w:val="00610012"/>
    <w:rsid w:val="006315F8"/>
    <w:rsid w:val="00655BD1"/>
    <w:rsid w:val="006808B9"/>
    <w:rsid w:val="006967AE"/>
    <w:rsid w:val="006E1415"/>
    <w:rsid w:val="00703CB3"/>
    <w:rsid w:val="00703D17"/>
    <w:rsid w:val="007212B5"/>
    <w:rsid w:val="00726002"/>
    <w:rsid w:val="00736FB7"/>
    <w:rsid w:val="00742B50"/>
    <w:rsid w:val="00744B34"/>
    <w:rsid w:val="0074667E"/>
    <w:rsid w:val="00751125"/>
    <w:rsid w:val="007525A5"/>
    <w:rsid w:val="00772CC1"/>
    <w:rsid w:val="0078593F"/>
    <w:rsid w:val="007A01BF"/>
    <w:rsid w:val="007D4EEB"/>
    <w:rsid w:val="007E4F9F"/>
    <w:rsid w:val="007F3E8F"/>
    <w:rsid w:val="008033B6"/>
    <w:rsid w:val="008528F2"/>
    <w:rsid w:val="00857A95"/>
    <w:rsid w:val="00872DEA"/>
    <w:rsid w:val="008A27C1"/>
    <w:rsid w:val="008A5B2D"/>
    <w:rsid w:val="008B629D"/>
    <w:rsid w:val="008D3E86"/>
    <w:rsid w:val="00911DFF"/>
    <w:rsid w:val="00932B9C"/>
    <w:rsid w:val="00963035"/>
    <w:rsid w:val="0098453C"/>
    <w:rsid w:val="009A16F8"/>
    <w:rsid w:val="009E51A4"/>
    <w:rsid w:val="00A16587"/>
    <w:rsid w:val="00A175D1"/>
    <w:rsid w:val="00A22F78"/>
    <w:rsid w:val="00A409E1"/>
    <w:rsid w:val="00A477A3"/>
    <w:rsid w:val="00A537DF"/>
    <w:rsid w:val="00A617F8"/>
    <w:rsid w:val="00A628C8"/>
    <w:rsid w:val="00A649E5"/>
    <w:rsid w:val="00A72C98"/>
    <w:rsid w:val="00A776A2"/>
    <w:rsid w:val="00A81F82"/>
    <w:rsid w:val="00A912EF"/>
    <w:rsid w:val="00B04D62"/>
    <w:rsid w:val="00B45491"/>
    <w:rsid w:val="00B57327"/>
    <w:rsid w:val="00B83D1A"/>
    <w:rsid w:val="00B97EF4"/>
    <w:rsid w:val="00BA35E0"/>
    <w:rsid w:val="00C27801"/>
    <w:rsid w:val="00C33156"/>
    <w:rsid w:val="00C72355"/>
    <w:rsid w:val="00CA26CF"/>
    <w:rsid w:val="00CD10E5"/>
    <w:rsid w:val="00CE1EE9"/>
    <w:rsid w:val="00D16813"/>
    <w:rsid w:val="00D54F83"/>
    <w:rsid w:val="00D9581C"/>
    <w:rsid w:val="00DA4788"/>
    <w:rsid w:val="00DE32D5"/>
    <w:rsid w:val="00E371F2"/>
    <w:rsid w:val="00E630B9"/>
    <w:rsid w:val="00E71093"/>
    <w:rsid w:val="00EA22BA"/>
    <w:rsid w:val="00EA2F27"/>
    <w:rsid w:val="00EC05E3"/>
    <w:rsid w:val="00EE5A40"/>
    <w:rsid w:val="00F0274B"/>
    <w:rsid w:val="00F213AD"/>
    <w:rsid w:val="00F242FE"/>
    <w:rsid w:val="00F33BC3"/>
    <w:rsid w:val="00FB3C12"/>
    <w:rsid w:val="00FB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2D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2D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2D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72D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72D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D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lk">
    <w:name w:val="blk"/>
    <w:basedOn w:val="a0"/>
    <w:rsid w:val="00B45491"/>
  </w:style>
  <w:style w:type="character" w:customStyle="1" w:styleId="hl">
    <w:name w:val="hl"/>
    <w:basedOn w:val="a0"/>
    <w:rsid w:val="00B45491"/>
  </w:style>
  <w:style w:type="character" w:styleId="a3">
    <w:name w:val="Hyperlink"/>
    <w:basedOn w:val="a0"/>
    <w:uiPriority w:val="99"/>
    <w:unhideWhenUsed/>
    <w:rsid w:val="00B45491"/>
    <w:rPr>
      <w:color w:val="0000FF"/>
      <w:u w:val="single"/>
    </w:rPr>
  </w:style>
  <w:style w:type="character" w:customStyle="1" w:styleId="nobr">
    <w:name w:val="nobr"/>
    <w:basedOn w:val="a0"/>
    <w:rsid w:val="00B45491"/>
  </w:style>
  <w:style w:type="paragraph" w:styleId="a4">
    <w:name w:val="Normal (Web)"/>
    <w:basedOn w:val="a"/>
    <w:uiPriority w:val="99"/>
    <w:unhideWhenUsed/>
    <w:rsid w:val="00B4549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872DEA"/>
    <w:pPr>
      <w:ind w:left="720"/>
      <w:contextualSpacing/>
    </w:pPr>
  </w:style>
  <w:style w:type="character" w:styleId="a6">
    <w:name w:val="Strong"/>
    <w:basedOn w:val="a0"/>
    <w:uiPriority w:val="22"/>
    <w:qFormat/>
    <w:rsid w:val="00872DEA"/>
    <w:rPr>
      <w:b/>
      <w:bCs/>
    </w:rPr>
  </w:style>
  <w:style w:type="paragraph" w:customStyle="1" w:styleId="no-indent">
    <w:name w:val="no-indent"/>
    <w:basedOn w:val="a"/>
    <w:rsid w:val="008528F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DE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bis-ruarticles--pb8">
    <w:name w:val="sbis-ru__articles--pb8"/>
    <w:basedOn w:val="a"/>
    <w:rsid w:val="00172AF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A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F1"/>
    <w:rPr>
      <w:rFonts w:ascii="Tahoma" w:hAnsi="Tahoma" w:cs="Tahoma"/>
      <w:sz w:val="16"/>
      <w:szCs w:val="16"/>
    </w:rPr>
  </w:style>
  <w:style w:type="paragraph" w:customStyle="1" w:styleId="31">
    <w:name w:val="Подзаголовок 3"/>
    <w:rsid w:val="003C531B"/>
    <w:pPr>
      <w:autoSpaceDE w:val="0"/>
      <w:autoSpaceDN w:val="0"/>
      <w:adjustRightInd w:val="0"/>
      <w:spacing w:after="0" w:line="240" w:lineRule="auto"/>
      <w:jc w:val="center"/>
    </w:pPr>
    <w:rPr>
      <w:rFonts w:ascii="TimesDL" w:eastAsia="Times New Roman" w:hAnsi="TimesDL"/>
      <w:b/>
      <w:bCs/>
      <w:sz w:val="20"/>
      <w:szCs w:val="20"/>
      <w:lang w:eastAsia="ru-RU"/>
    </w:rPr>
  </w:style>
  <w:style w:type="paragraph" w:customStyle="1" w:styleId="1rvnww10">
    <w:name w:val="_1rvnww10"/>
    <w:basedOn w:val="a"/>
    <w:rsid w:val="00A649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FollowedHyperlink"/>
    <w:basedOn w:val="a0"/>
    <w:uiPriority w:val="99"/>
    <w:semiHidden/>
    <w:unhideWhenUsed/>
    <w:rsid w:val="00A649E5"/>
    <w:rPr>
      <w:color w:val="800080" w:themeColor="followedHyperlink"/>
      <w:u w:val="single"/>
    </w:rPr>
  </w:style>
  <w:style w:type="paragraph" w:styleId="21">
    <w:name w:val="Quote"/>
    <w:basedOn w:val="a"/>
    <w:next w:val="a"/>
    <w:link w:val="22"/>
    <w:uiPriority w:val="29"/>
    <w:qFormat/>
    <w:rsid w:val="00872DEA"/>
    <w:rPr>
      <w:i/>
    </w:rPr>
  </w:style>
  <w:style w:type="character" w:customStyle="1" w:styleId="22">
    <w:name w:val="Цитата 2 Знак"/>
    <w:basedOn w:val="a0"/>
    <w:link w:val="21"/>
    <w:uiPriority w:val="29"/>
    <w:rsid w:val="00872DEA"/>
    <w:rPr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72D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72D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2D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2D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2D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2D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2DEA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872DEA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72D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872D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72D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872DEA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Emphasis"/>
    <w:basedOn w:val="a0"/>
    <w:uiPriority w:val="20"/>
    <w:qFormat/>
    <w:rsid w:val="00872DEA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872DEA"/>
    <w:rPr>
      <w:szCs w:val="32"/>
    </w:rPr>
  </w:style>
  <w:style w:type="paragraph" w:styleId="af1">
    <w:name w:val="Intense Quote"/>
    <w:basedOn w:val="a"/>
    <w:next w:val="a"/>
    <w:link w:val="af2"/>
    <w:uiPriority w:val="30"/>
    <w:qFormat/>
    <w:rsid w:val="00872DEA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872DEA"/>
    <w:rPr>
      <w:b/>
      <w:i/>
      <w:sz w:val="24"/>
    </w:rPr>
  </w:style>
  <w:style w:type="character" w:styleId="af3">
    <w:name w:val="Subtle Emphasis"/>
    <w:uiPriority w:val="19"/>
    <w:qFormat/>
    <w:rsid w:val="00872DEA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872DE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872DEA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872DEA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872DEA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872DEA"/>
    <w:pPr>
      <w:outlineLvl w:val="9"/>
    </w:pPr>
  </w:style>
  <w:style w:type="character" w:customStyle="1" w:styleId="entry-category">
    <w:name w:val="entry-category"/>
    <w:basedOn w:val="a0"/>
    <w:rsid w:val="00D54F83"/>
  </w:style>
  <w:style w:type="character" w:customStyle="1" w:styleId="entry-author">
    <w:name w:val="entry-author"/>
    <w:basedOn w:val="a0"/>
    <w:rsid w:val="00D54F83"/>
  </w:style>
  <w:style w:type="character" w:customStyle="1" w:styleId="sep">
    <w:name w:val="sep"/>
    <w:basedOn w:val="a0"/>
    <w:rsid w:val="00D54F83"/>
  </w:style>
  <w:style w:type="character" w:customStyle="1" w:styleId="entry-date">
    <w:name w:val="entry-date"/>
    <w:basedOn w:val="a0"/>
    <w:rsid w:val="00D54F83"/>
  </w:style>
  <w:style w:type="character" w:customStyle="1" w:styleId="comments-link">
    <w:name w:val="comments-link"/>
    <w:basedOn w:val="a0"/>
    <w:rsid w:val="00D54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105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358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60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00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62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8959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722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1" w:color="00BDEF"/>
                        <w:left w:val="single" w:sz="12" w:space="8" w:color="00BDEF"/>
                        <w:bottom w:val="single" w:sz="12" w:space="1" w:color="00BDEF"/>
                        <w:right w:val="single" w:sz="12" w:space="8" w:color="00BDEF"/>
                      </w:divBdr>
                    </w:div>
                  </w:divsChild>
                </w:div>
              </w:divsChild>
            </w:div>
          </w:divsChild>
        </w:div>
        <w:div w:id="20329988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780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70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041">
          <w:marLeft w:val="0"/>
          <w:marRight w:val="0"/>
          <w:marTop w:val="10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84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B3B0A4"/>
                        <w:left w:val="single" w:sz="4" w:space="5" w:color="B3B0A4"/>
                        <w:bottom w:val="single" w:sz="4" w:space="0" w:color="B3B0A4"/>
                        <w:right w:val="single" w:sz="4" w:space="3" w:color="B3B0A4"/>
                      </w:divBdr>
                    </w:div>
                  </w:divsChild>
                </w:div>
              </w:divsChild>
            </w:div>
          </w:divsChild>
        </w:div>
        <w:div w:id="187145606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2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91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81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6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56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10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7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96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32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669">
              <w:marLeft w:val="376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731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2024-11-21T12:27:00Z</cp:lastPrinted>
  <dcterms:created xsi:type="dcterms:W3CDTF">2024-11-21T12:27:00Z</dcterms:created>
  <dcterms:modified xsi:type="dcterms:W3CDTF">2024-12-16T08:51:00Z</dcterms:modified>
</cp:coreProperties>
</file>