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50" w:rsidRPr="00BB1DF6" w:rsidRDefault="003F782C" w:rsidP="00611250">
      <w:pPr>
        <w:spacing w:after="0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7895" cy="3631076"/>
            <wp:effectExtent l="19050" t="0" r="0" b="0"/>
            <wp:docPr id="1" name="Рисунок 1" descr="C:\Users\43COMP42\Desktop\2fa6536d-8812-426f-bdee-0d9c90e541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2fa6536d-8812-426f-bdee-0d9c90e5411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967" cy="363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50" w:rsidRPr="00BB1DF6" w:rsidRDefault="00611250" w:rsidP="00611250">
      <w:pPr>
        <w:shd w:val="clear" w:color="auto" w:fill="FFFFFF"/>
        <w:spacing w:after="82" w:line="41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611250" w:rsidRPr="00BB1DF6" w:rsidRDefault="00611250" w:rsidP="00611250">
      <w:pPr>
        <w:shd w:val="clear" w:color="auto" w:fill="FFFFFF"/>
        <w:spacing w:after="82" w:line="41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B1D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«Твой шанс».</w:t>
      </w:r>
    </w:p>
    <w:p w:rsidR="00611250" w:rsidRPr="00611250" w:rsidRDefault="00611250" w:rsidP="00611250">
      <w:pPr>
        <w:rPr>
          <w:rFonts w:ascii="Times New Roman" w:eastAsia="Times New Roman" w:hAnsi="Times New Roman" w:cs="Times New Roman"/>
          <w:sz w:val="28"/>
          <w:szCs w:val="28"/>
        </w:rPr>
      </w:pP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МБОУ СОШ № 33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Архангельской для учащихся 10-11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>, специалистами ГКУ КК «Центр занятости населения Тихорецкого района»  11 декабря 2024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проведена выездная </w:t>
      </w:r>
      <w:proofErr w:type="spellStart"/>
      <w:r w:rsidRPr="00ED3773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акция "Твой Шанс"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проинформировали учащихся о профессиях и специальностях, востребованных на рынке труда, </w:t>
      </w:r>
      <w:r w:rsidRPr="0067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перспективах профессиях будущего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>о правилах выбора профессии. Ребята получили консультацию по вопросам охраны труда, об активных программах службы занятости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условиях работы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граждан, прошли тестирование на портале «Работа России», так же п</w:t>
      </w:r>
      <w:r w:rsidRPr="00326643">
        <w:rPr>
          <w:rFonts w:ascii="Times New Roman" w:eastAsia="Times New Roman" w:hAnsi="Times New Roman" w:cs="Times New Roman"/>
          <w:sz w:val="28"/>
          <w:szCs w:val="28"/>
        </w:rPr>
        <w:t>роведена видео-экскурсия по предприятию АО БТК ГРУПП (ст. Ленинградская).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>Все участники акции получили информационны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3773">
        <w:rPr>
          <w:rFonts w:ascii="Times New Roman" w:eastAsia="Times New Roman" w:hAnsi="Times New Roman" w:cs="Times New Roman"/>
          <w:sz w:val="28"/>
          <w:szCs w:val="28"/>
        </w:rPr>
        <w:t xml:space="preserve"> материалы и буклеты по выбору профессии. </w:t>
      </w:r>
    </w:p>
    <w:p w:rsidR="00D125A8" w:rsidRDefault="00D125A8"/>
    <w:sectPr w:rsidR="00D125A8" w:rsidSect="0062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11250"/>
    <w:rsid w:val="003F782C"/>
    <w:rsid w:val="00611250"/>
    <w:rsid w:val="00D1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2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F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43COMP50</dc:creator>
  <cp:lastModifiedBy>Пользователь Windows</cp:lastModifiedBy>
  <cp:revision>2</cp:revision>
  <dcterms:created xsi:type="dcterms:W3CDTF">2024-12-13T07:51:00Z</dcterms:created>
  <dcterms:modified xsi:type="dcterms:W3CDTF">2024-12-13T07:51:00Z</dcterms:modified>
</cp:coreProperties>
</file>