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5A" w:rsidRPr="00A90E5A" w:rsidRDefault="00185407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887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4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A90E5A" w:rsidRPr="00A90E5A" w:rsidRDefault="00A90E5A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5D65" w:rsidRPr="00A90E5A" w:rsidRDefault="00AA5D65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AA5D65" w:rsidRPr="00A90E5A" w:rsidRDefault="00AA5D65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AA5D65" w:rsidRPr="00A90E5A" w:rsidRDefault="00AA5D65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</w:p>
    <w:p w:rsidR="00AA5D65" w:rsidRPr="00A90E5A" w:rsidRDefault="00AA5D65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p w:rsidR="00A90E5A" w:rsidRPr="00E8324B" w:rsidRDefault="00AA5D65" w:rsidP="00AA5D65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</w:t>
      </w:r>
    </w:p>
    <w:p w:rsidR="00AA5D65" w:rsidRDefault="00AA5D65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42FB" w:rsidRDefault="001842FB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0E5A" w:rsidRPr="00E8324B" w:rsidRDefault="00A90E5A" w:rsidP="00DE7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AA5D65" w:rsidRPr="00A90E5A" w:rsidRDefault="00A90E5A" w:rsidP="00DE7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</w:t>
      </w:r>
      <w:r w:rsidR="00AA5D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</w:p>
    <w:p w:rsidR="00A90E5A" w:rsidRPr="00E8324B" w:rsidRDefault="00A90E5A" w:rsidP="00DE7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p w:rsidR="00A90E5A" w:rsidRPr="00E8324B" w:rsidRDefault="00A90E5A" w:rsidP="00716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0E5A" w:rsidRPr="000F763C" w:rsidRDefault="000F763C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D1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A90E5A" w:rsidRPr="00E8324B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F763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8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Порядок организации и проведения открытого аукциона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на право заключения договора о предоставлении права на размещение не</w:t>
      </w:r>
      <w:r w:rsidR="0018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торговых объектов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зданиях, строениях, сооружениях,</w:t>
      </w:r>
      <w:r w:rsidRPr="00A90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собственности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42F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расположенных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не распространяется на отношения, связанные с:</w:t>
      </w:r>
    </w:p>
    <w:p w:rsidR="00A90E5A" w:rsidRPr="00A90E5A" w:rsidRDefault="001D2DB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="00A90E5A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настоящем Порядке используются следующие основные понятия: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аукционная комиссия - коллегиальный орган, созданный для проведения открытого аукциона на право заключения договора о предоставлении права на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размещение НТО и определения победителей аукциона. Порядок работы аукционной комиссии определен в приложении </w:t>
      </w:r>
      <w:r w:rsidR="00D85E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 Состав аукционной комиссии утверждается постановлением администрации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 и организатор торгов - администрация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источник публикации информации о проведении аукциона - официальный сайт </w:t>
      </w:r>
      <w:r w:rsidR="008E25B3" w:rsidRPr="008870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8E25B3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8E25B3" w:rsidRPr="008870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torgi</w:t>
      </w:r>
      <w:proofErr w:type="spellEnd"/>
      <w:r w:rsidR="008E25B3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8E25B3" w:rsidRPr="008870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8E25B3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25B3" w:rsidRPr="008870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E25B3" w:rsidRPr="008E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D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 -</w:t>
      </w:r>
      <w:r w:rsidR="008E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телекоммуникационной сети «Интернет», официальный сайт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="008E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Официальный сайт) и сайт электронной площадки;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аукциона - юридическое лицо, индивидуальный предприниматель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самозанятое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физическое лицо, подавшие заявку на участие в аукционе и допущенные к участию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Проведение аукционов осуществляе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Администрацией на выбранной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площадке и в соответствии с регламентом, определенным оператором данной электронной площадки.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проведения аукционов Администрация заключает 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операторе электронной площадки, с которым Администрацией заключено соглашение, размещается Администрацией на Официальном сайте.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аукционе вправе участвовать юридические лица и индивидуальные предприниматели или </w:t>
      </w:r>
      <w:proofErr w:type="spellStart"/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физические лица, соответствующие требованиям, установленным настоящего Порядка.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13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Претендентом на участие в аукционе вправе быть лицо: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лица) банкротом и об открытии конкурсного производства;</w:t>
      </w:r>
    </w:p>
    <w:p w:rsidR="00A90E5A" w:rsidRPr="001120CB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ответственности при осуществлении торговой деятельности);</w:t>
      </w:r>
    </w:p>
    <w:p w:rsidR="001120CB" w:rsidRPr="001120CB" w:rsidRDefault="001120CB" w:rsidP="00DE752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23"/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имеющее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инвестиционный налоговый кредит в соответствии с </w:t>
      </w:r>
      <w:r w:rsidRPr="0011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взысканию в соответствии с законодательством Российской Федерации о налогах и сборах). Участник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заявки на участие в аукционе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</w:t>
      </w:r>
      <w:bookmarkEnd w:id="1"/>
      <w:r w:rsidR="00F376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внесшее обеспечение заявки на участие в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имеющее правомочность участника аукциона принимать участие в аукционе и заключать договор.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Проверка претендентов на участие в аукционе на соответствие требованиям, установленным настоящим Порядком, осуществляется аукционной комиссией в соответствии с настоящим Порядком.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140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Основаниями для отказа в допуске к участию в аукционе являются: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претендента на участие в аукционе требованиям, установленным настоящим Порядком;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претендентом на участие в аукционе документов, установленных настоящего Порядка;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требованиям, установленным настоящего Порядка;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:rsidR="00C229C6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информации о претенденте на участие в аукционе в реестре недо</w:t>
      </w:r>
      <w:r w:rsidR="00C229C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бросовестных участников торгов.</w:t>
      </w:r>
    </w:p>
    <w:p w:rsidR="00D31264" w:rsidRDefault="00D31264" w:rsidP="00A90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C043CB" w:rsidRDefault="000F763C" w:rsidP="000F76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BD1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Функции организатора,</w:t>
      </w:r>
    </w:p>
    <w:p w:rsidR="00A90E5A" w:rsidRPr="00C043CB" w:rsidRDefault="0071682F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ператора, участников аукциона и комиссии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676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6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7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инициирует процедуру проведения аукциона;</w:t>
      </w:r>
    </w:p>
    <w:p w:rsid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и вносит изменения в документацию об аукционе, размещает документацию об аукционе </w:t>
      </w:r>
      <w:r w:rsid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фициальном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сайте электронной площадки и </w:t>
      </w:r>
      <w:r w:rsidR="00D31264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31264" w:rsidRP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31264" w:rsidRP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264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дату и место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содержание лотов и начальный (минимальный) размер стоимости права на заключение договора о предоставлении права на размещение НТО согласно Методике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A5D6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AA5D65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(далее - Методика) согласно приложению</w:t>
      </w:r>
      <w:r w:rsidR="009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размер обеспечения заявки - задатка;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информацию о проведении аукциона на Официальном 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сайте, 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площадке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264" w:rsidRP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сайте www.torgi.gov.ru</w:t>
      </w:r>
      <w:r w:rsid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срока приема заявок на участие в аукционе передает аукционной комиссии поступившие документы;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ваниям, установленным настоящим Порядком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посредством размещения протокола ра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ссмотрения заявок на Официальном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сайте, на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электронной площадки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2D"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сайте www.torgi.gov.ru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проект </w:t>
      </w:r>
      <w:r w:rsidR="009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права на размещение НТО по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форме,</w:t>
      </w:r>
      <w:r w:rsidR="009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 w:rsidR="00EF6BA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9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9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запросу участника аукциона предоставляет разъяснения документации об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отказаться от проведения аукциона не позднее чем за 5 рабочих дней до даты проведения аукциона, разместив указанную информацию на Официальн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сайте, 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2D"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сайте www.torgi.gov.ru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изменить документацию об аукционе путем размещения дополнений или изменений, вносимых в документацию об аукционе, на Официальн</w:t>
      </w:r>
      <w:r w:rsidR="00185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сайте, 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 </w:t>
      </w:r>
      <w:r w:rsidR="00794A2D"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сайте </w:t>
      </w:r>
      <w:r w:rsidR="00794A2D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5 рабочих дней до даты окончания приема заявок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организационно-техническое обеспечение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сохранность заявок на участие в аукционе, протоколов;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иные функции, связанные с организацией и проведением аукциона.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7D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в целях участия в аукционе: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регистрацию и аккредитацию на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2D"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</w:t>
      </w:r>
      <w:r w:rsidR="00794A2D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площадке, используемой Администрацией для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достоверность представленной информации;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7D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аукциона: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7D0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Функции оператора электронной площадки определяются регламентом электронной площадки, в соответствии с которым Оператор электронной площадки: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предоставление Администрации функционала электронной площадки для приема заявок через электронную площадку;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функционирование электронной площадки;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проект протокола о проведении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равный доступ участников к процедуре аукциона.</w:t>
      </w:r>
    </w:p>
    <w:p w:rsidR="00A90E5A" w:rsidRPr="00A90E5A" w:rsidRDefault="000F763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183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7D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Аукционной комиссии определяются Положением об аукционной комиссии</w:t>
      </w:r>
      <w:r w:rsidR="00A90E5A" w:rsidRPr="00A90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права на заключение договора о предоставлении права на размещение нестационарных торговых объектов на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r w:rsidR="008430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843013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района, согласно приложению 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 На основании указанного Положения Аукционная комиссия: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рассмотрение заявок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настоящего Порядка;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 о рассмотрении заявок на участие в аукционе, протокол о результатах аукциона.</w:t>
      </w:r>
    </w:p>
    <w:p w:rsidR="00A90E5A" w:rsidRDefault="00BD1B07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F7D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Аукционная комиссия правомочна осуществлять функции, предусмотренные настоящим Порядком,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F43124" w:rsidRPr="00A90E5A" w:rsidRDefault="00F43124" w:rsidP="00A90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C043CB" w:rsidRDefault="00BD1B07" w:rsidP="00BD1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Извещение о проведении аукциона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BD1B07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целях организации аукциона обеспечивает размещение извещения о проведении аукциона и документации об</w:t>
      </w:r>
      <w:r w:rsid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аукционе на Официальном сайте, на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</w:t>
      </w:r>
      <w:r w:rsid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43124" w:rsidRP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</w:t>
      </w:r>
      <w:r w:rsidR="00F43124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чем за 15 календарных дней до даты окончания подачи заявок на участие в аукционе.</w:t>
      </w:r>
    </w:p>
    <w:p w:rsidR="00A90E5A" w:rsidRPr="00A90E5A" w:rsidRDefault="00BD1B07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аукциона должно содержать следующие сведения: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проведения - открытый аукцион в электронной форме;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время, место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аукциона (с указанием лотов, количества НТО и мест их размещения);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НТО, определяемый Администрацией согласно Методике;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претендентов на участие в аукционе с содержанием документации об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</w:t>
      </w:r>
      <w:r w:rsidR="00AF19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и сайта электронной площадки, на котором</w:t>
      </w:r>
      <w:r w:rsidR="00944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 документация об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разъяснений документации об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оформления заявок, даты начала и окончания приема заявок на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рассмотрения заявок и подведения итогов;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победителя аукциона или победителя, уклонившегося от заключения договора;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уведомления об итогах проведения аукциона.</w:t>
      </w:r>
    </w:p>
    <w:p w:rsidR="00A90E5A" w:rsidRPr="00A90E5A" w:rsidRDefault="00BD1B07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несет ответственность за достоверность информации, размещенной </w:t>
      </w:r>
      <w:r w:rsidR="00D0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сайте, на сайте электронной площадки и </w:t>
      </w:r>
      <w:r w:rsidR="00D0615A" w:rsidRPr="00D0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сайте </w:t>
      </w:r>
      <w:r w:rsidR="00D0615A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D0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0E5A" w:rsidRPr="00C043CB" w:rsidRDefault="00BD1B07" w:rsidP="00BD1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Документация об аукционе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BD1B07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Документация об аукционе должна содержать: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извещении, о проведении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заявки на участие в аукционе и инструкцию по ее заполнению;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подачи заявок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прилагаемых к заявке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и сроках отзыва заявок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и дате рассмотрения заявок на участие в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даты начала и окончания предоставления участникам аукциона разъяснений положений документации об аукционе;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дату и время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задатка, срок и порядок внесения задатка;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о предоставлении права на размещение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определения победителя;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сроке оплаты права на заключение договора о предоставлении права на размещение НТО на территории </w:t>
      </w:r>
      <w:r w:rsidR="008430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843013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величину повышения начальной цены договора о предоставлении права на размещение НТО («шаг аукциона»);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сроке, в течение которого должен быть подписан договор о предоставлении права на размещение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специализацию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и срок размещения НТО;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 информацию, касающуюся проведения аукциона.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документации об аукционе, если указанный запрос поступил организатору аукциона не позднее чем за 5 рабочих дней до дня окончания срока подачи заявок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Администрацией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Администрацией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0E5A" w:rsidRPr="00C043CB" w:rsidRDefault="007D20AC" w:rsidP="007D20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подачи и рассмотрения заявок</w:t>
      </w:r>
    </w:p>
    <w:p w:rsidR="00A90E5A" w:rsidRPr="00C043CB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аукционе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участия в аукционе претендент, получивший аккредитацию на электронной площадке, подает заявку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Официальн</w:t>
      </w:r>
      <w:r w:rsidR="00AF1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250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представляет на электронную площадку: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 - фамилию, имя, отчество, паспортные данные, сведения о месте жительства, банковские реквизиты и информацию о налоговом органе;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отсутствии решения о ликвидации заявителя - юридического лица, об отсутствии решения арбитражного суда о признании претендента -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юридического лица,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учредительные документы претендента на участие в аукционе (для юридического лица);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о постановке на учет (снятии с учета) физического лица в качестве налогоплательщика налога на профессиональный доход (форма КНД 1122035) (для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лица).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подает только одну заявку на участие в аукционе в отношении одного лота.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Заявка на участие в аукционе направляется претендентом на участие в аукционе из личного кабинета электронной площадки.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Администраци</w:t>
      </w:r>
      <w:r w:rsidR="00AF194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функционала электронной площадки, а также в случаях, установленных настоящим Порядком.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</w:t>
      </w:r>
      <w:r w:rsidR="004B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участия в аукционах участника в отношении денежных средств в размере обеспечения заявки на участие в аукционе и исключает данную заявку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реестра заявок аукциона. При этом регистрационные номера заявок других участников не изменяются.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Поступление заявки на участие в аукционе является поручением о </w:t>
      </w:r>
      <w:r w:rsidR="00A90E5A" w:rsidRP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блокировании операций по счету такого претендента на участие в аукционе,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извещения электронного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регистрационный номер заявки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27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281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:rsidR="008578E5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282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3EC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</w:t>
      </w:r>
      <w:r w:rsidR="00754E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финансово-экономический отдел Администрации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754E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финансово-экономический отдел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Администрации).</w:t>
      </w:r>
    </w:p>
    <w:p w:rsid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3EC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578E5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16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4B56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рабочих дней с момента получения протокола рассмотрения заявок на участие в аукционе размещает ег</w:t>
      </w:r>
      <w:r w:rsidR="00B10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 сайте электронной площадки и на </w:t>
      </w:r>
      <w:r w:rsidR="00B10D33" w:rsidRPr="00B10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B10D33"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 w:rsidR="00B10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3EC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16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 окончании срока подачи заявок на участие в аукционе подана только одна заявка на участие в аукционе </w:t>
      </w:r>
      <w:r w:rsidR="00693CEE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F3EC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11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Администрация вправе повторно провести аукцион в соответствии с настоящим Порядком.</w:t>
      </w:r>
    </w:p>
    <w:p w:rsidR="0071682F" w:rsidRPr="00A90E5A" w:rsidRDefault="0071682F" w:rsidP="00A90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C043CB" w:rsidRDefault="007D20AC" w:rsidP="007D20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проведения аукциона</w:t>
      </w:r>
    </w:p>
    <w:p w:rsidR="00A90E5A" w:rsidRPr="00C043CB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оформления результатов аукциона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 в установленные в извещении о проведении аукциона время и дату.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295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16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аукциона не сделал «шаг аукциона»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Величина повышения начальной цены предмета аукциона «шаг аукциона» составляет пять процентов от начальной цены лота.</w:t>
      </w:r>
    </w:p>
    <w:p w:rsidR="00A90E5A" w:rsidRPr="00A90E5A" w:rsidRDefault="007D20AC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настоящего Порядка.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проведения аукциона оператором электронной площадки оформляется протокол проведения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39A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9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A90E5A" w:rsidRPr="00C043CB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0E5A" w:rsidRPr="00C043CB" w:rsidRDefault="00C92A19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="00A90E5A"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 аукциона</w:t>
      </w:r>
    </w:p>
    <w:p w:rsidR="00A90E5A" w:rsidRPr="00C043CB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не позднее трех рабочих дней после размещения протокола проведения аукциона на сайте электронной площадки </w:t>
      </w:r>
      <w:r w:rsidR="0075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финансово-экономический </w:t>
      </w:r>
      <w:r w:rsidR="008578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протокол проведения аукциона аукционной комиссии.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C04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 о результатах аукциона в течение трех рабочих дней с момента его оформления направляется аукционной комиссией в </w:t>
      </w:r>
      <w:r w:rsidR="00754E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финансово-экономический отдел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9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82A5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Финансово-экономический отдел</w:t>
      </w:r>
      <w:r w:rsidR="00E81877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319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9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1F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по указанию Администрации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1F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победителя аукциона засчитывается в счет исполнения обязательств по договору о предоставлении права на размещение НТО. Администрация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аукционной документацией предусмотрено обязательство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32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1F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 со дня размещения на электронной площадке протокола о результатах аукциона Администрация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Администрацией через функционал электронной площадки в личном кабинете.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Администрацию.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330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с даты заключения договора Администрация размещает подписанный сторонами договор на электронной площадке.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предусмотренный для заключения договора, Администрация обязан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заключения договора или расторгнуть договор в любой период его действия в случае установления факта: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прекращения деятельности в качестве юридического лица, индивидуального предпринимателя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заведомо ложных сведений, содержащихся в заявке.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C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рабочего дня после подписания договора победителем Администрация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электронной площадки в течение одного рабочего дня после уведомления Администрацией обязан разблокировать внесенные в качестве задатка денежные средства участника аукциона, сделавшего предпоследнее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предложение о цене аукциона.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341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C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342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C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C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(бюджета </w:t>
      </w:r>
      <w:r w:rsid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E66512"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района) на расчетный счет, указанный в аукционной документации.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1A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уклонения победителя аукциона от заключения договора Администрация заключает договор с участником аукциона, который сделал предпоследнее предложение о цене аукциона, в порядке, установленном и настоящего Порядка.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заключение договора для участника аукциона, который сделал предпоследнее предложение о цене аукциона, является обязательным, сроки зак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лючения договора, указанные в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Порядке, начинают исчисляться с даты размещения протокола об отказе в заключении договора.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70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предусмотренных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Порядком,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</w:t>
      </w:r>
      <w:proofErr w:type="gramStart"/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договора, который размещается Администрацией на сайте электронной площадки</w:t>
      </w:r>
      <w:r w:rsidR="00D046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467F" w:rsidRPr="00D0467F">
        <w:t xml:space="preserve"> </w:t>
      </w:r>
      <w:r w:rsidR="00D04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0467F" w:rsidRPr="00D0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www.torgi.gov.ru</w:t>
      </w:r>
      <w:r w:rsidR="00D0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 в срок не позднее одного рабочего дня со дня его оформления.</w:t>
      </w:r>
    </w:p>
    <w:p w:rsidR="00A90E5A" w:rsidRPr="00A90E5A" w:rsidRDefault="00C92A19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признается несостоявшимся в случае, если: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348"/>
      <w:bookmarkEnd w:id="14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участвовали менее двух участников;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A90E5A" w:rsidRPr="00A90E5A" w:rsidRDefault="00D910FD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2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аукцион признан несостоявшимся по причине, указанной в настоящем Порядке, единственный участник и Администрация обязаны заключить договор по начальной цене аукциона в порядке,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установленном настоящего Порядка.</w:t>
      </w:r>
    </w:p>
    <w:p w:rsidR="00A90E5A" w:rsidRPr="00A90E5A" w:rsidRDefault="00D910FD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2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A90E5A" w:rsidRPr="00A90E5A" w:rsidRDefault="00D910FD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A90E5A" w:rsidRPr="00A90E5A" w:rsidRDefault="00D910FD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72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</w:t>
      </w:r>
      <w:r w:rsidR="00E8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уведомить об этом Администрацию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0E5A" w:rsidRPr="00A90E5A" w:rsidRDefault="00D910FD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492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0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аукциона, единственный участник обязан до начала функционирования НТО: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договор на подключение к источникам энергообеспечения с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ресурсоснабжающими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(при необходимости).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Par1359"/>
      <w:bookmarkEnd w:id="15"/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6512" w:rsidRDefault="00E66512" w:rsidP="00BA1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A90E5A" w:rsidRPr="00A90E5A" w:rsidRDefault="00E66512" w:rsidP="00BA1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Н.А. Булатова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A1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D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90E5A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0E5A" w:rsidRPr="00A90E5A" w:rsidRDefault="00A90E5A" w:rsidP="00BA1FFB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67F" w:rsidRDefault="00D0467F" w:rsidP="00A90E5A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40" w:rsidRDefault="00820640" w:rsidP="00A90E5A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67F" w:rsidRDefault="00D0467F" w:rsidP="00A90E5A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0A0" w:rsidRDefault="008870A0" w:rsidP="00A90E5A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70A0" w:rsidSect="00487D74">
          <w:headerReference w:type="default" r:id="rId9"/>
          <w:headerReference w:type="first" r:id="rId10"/>
          <w:pgSz w:w="11906" w:h="16838"/>
          <w:pgMar w:top="961" w:right="567" w:bottom="992" w:left="1701" w:header="567" w:footer="709" w:gutter="0"/>
          <w:cols w:space="708"/>
          <w:titlePg/>
          <w:docGrid w:linePitch="360"/>
        </w:sectPr>
      </w:pP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</w:t>
      </w: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E66512" w:rsidRPr="00E66512" w:rsidRDefault="00E66512" w:rsidP="00E66512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185407" w:rsidRPr="00A90E5A" w:rsidRDefault="00185407" w:rsidP="00185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</w:p>
    <w:p w:rsidR="00A90E5A" w:rsidRP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</w:t>
      </w: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начальной (минимальной) </w:t>
      </w: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предмета открытого аукциона в электронной форме на </w:t>
      </w: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о предоставлении права на </w:t>
      </w: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нестационарных торговых объектов на территории</w:t>
      </w:r>
    </w:p>
    <w:p w:rsidR="00A90E5A" w:rsidRPr="00812068" w:rsidRDefault="00E66512" w:rsidP="00A9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 поселения</w:t>
      </w:r>
      <w:r w:rsidR="00A90E5A"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Тихорецкого района</w:t>
      </w:r>
    </w:p>
    <w:p w:rsidR="00A90E5A" w:rsidRPr="00812068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48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</w:t>
      </w:r>
      <w:r w:rsid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E66512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 (далее - НТО) организатором аукциона.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848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:rsidR="00A90E5A" w:rsidRPr="00185407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48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муниципального образования Тихорецкий район, утвержденной постановлением администрации </w:t>
      </w:r>
      <w:r w:rsidRPr="00A90E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Тихорецкий район, являющегося предметом аукциона.</w:t>
      </w:r>
    </w:p>
    <w:p w:rsidR="00A90E5A" w:rsidRPr="00A90E5A" w:rsidRDefault="00A90E5A" w:rsidP="00DE75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 июля 1998 года № 135-ФЗ «Об оценочной деятельности в Российской Федерации».</w:t>
      </w:r>
      <w:r w:rsidRPr="00A90E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90E5A" w:rsidRDefault="00A90E5A" w:rsidP="00A90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6512" w:rsidRPr="00A90E5A" w:rsidRDefault="00E66512" w:rsidP="00A90E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6512" w:rsidRDefault="00E66512" w:rsidP="00311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Архангельского </w:t>
      </w:r>
    </w:p>
    <w:p w:rsidR="00A90E5A" w:rsidRPr="00A90E5A" w:rsidRDefault="00E66512" w:rsidP="00311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A90E5A" w:rsidRPr="00A90E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Тихорецкого района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Н.А. Булатова</w:t>
      </w:r>
      <w:r w:rsidR="00A90E5A" w:rsidRPr="00A90E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3119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8D04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3119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="00A90E5A" w:rsidRPr="00A90E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="003119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</w:p>
    <w:p w:rsidR="008870A0" w:rsidRDefault="008870A0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70A0" w:rsidSect="008870A0">
          <w:pgSz w:w="11906" w:h="16838"/>
          <w:pgMar w:top="958" w:right="567" w:bottom="992" w:left="1701" w:header="567" w:footer="709" w:gutter="0"/>
          <w:cols w:space="708"/>
          <w:titlePg/>
          <w:docGrid w:linePitch="360"/>
        </w:sectPr>
      </w:pP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B5381D" w:rsidRPr="00A90E5A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</w:p>
    <w:p w:rsidR="00B5381D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B5381D" w:rsidRDefault="00B5381D" w:rsidP="00B538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10FD" w:rsidRPr="00A90E5A" w:rsidRDefault="00D910FD" w:rsidP="00B538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381D" w:rsidRPr="00B5381D" w:rsidRDefault="00B5381D" w:rsidP="00D910FD">
      <w:pPr>
        <w:spacing w:after="0" w:line="240" w:lineRule="auto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5381D" w:rsidRPr="00B5381D" w:rsidRDefault="00B5381D" w:rsidP="00B538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о предоставлении права на размещение сезонного нестационарного торгового объекта, нестационарного объекта по оказанию услуг на земельном участке, в зданиях, строениях, сооружениях, находящихся в муниципальной собственности </w:t>
      </w:r>
      <w:r w:rsidR="002F48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2F485E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2F485E" w:rsidRPr="00B53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  <w:r w:rsidR="002F485E"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на территории </w:t>
      </w:r>
      <w:r w:rsidR="00E66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  <w:r w:rsidR="00E66512"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B53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tbl>
      <w:tblPr>
        <w:tblW w:w="9889" w:type="dxa"/>
        <w:tblLayout w:type="fixed"/>
        <w:tblLook w:val="0600" w:firstRow="0" w:lastRow="0" w:firstColumn="0" w:lastColumn="0" w:noHBand="1" w:noVBand="1"/>
      </w:tblPr>
      <w:tblGrid>
        <w:gridCol w:w="108"/>
        <w:gridCol w:w="2552"/>
        <w:gridCol w:w="1840"/>
        <w:gridCol w:w="1260"/>
        <w:gridCol w:w="1620"/>
        <w:gridCol w:w="540"/>
        <w:gridCol w:w="720"/>
        <w:gridCol w:w="1141"/>
        <w:gridCol w:w="108"/>
      </w:tblGrid>
      <w:tr w:rsidR="00B5381D" w:rsidRPr="00B5381D" w:rsidTr="00B5381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910FD" w:rsidRPr="00B5381D" w:rsidRDefault="00D910F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5381D" w:rsidRPr="00B5381D" w:rsidRDefault="00B5381D" w:rsidP="00D910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 № ____</w:t>
            </w:r>
          </w:p>
          <w:p w:rsidR="00D26DA3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 торгового объекта,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нестационарного объекта по оказанию услуг на земельном участке, в зданиях, строениях, сооружениях, находящихся в муниципальной собственности </w:t>
            </w:r>
            <w:r w:rsidR="00D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D26DA3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="00D26DA3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</w:t>
            </w:r>
          </w:p>
          <w:p w:rsidR="00D26DA3" w:rsidRDefault="00D26DA3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B5381D"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расположенных</w:t>
            </w:r>
            <w:r w:rsidR="00B5381D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территории </w:t>
            </w:r>
            <w:r w:rsidR="00E66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</w:t>
            </w:r>
          </w:p>
          <w:p w:rsidR="00B5381D" w:rsidRPr="00B5381D" w:rsidRDefault="00E66512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B5381D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Тихорецкого района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1D" w:rsidRPr="00B5381D" w:rsidTr="005949CC">
        <w:trPr>
          <w:gridAfter w:val="1"/>
          <w:wAfter w:w="108" w:type="dxa"/>
        </w:trPr>
        <w:tc>
          <w:tcPr>
            <w:tcW w:w="2660" w:type="dxa"/>
            <w:gridSpan w:val="2"/>
          </w:tcPr>
          <w:p w:rsidR="00B5381D" w:rsidRPr="00B5381D" w:rsidRDefault="00E66512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Архангельская</w:t>
            </w:r>
          </w:p>
        </w:tc>
        <w:tc>
          <w:tcPr>
            <w:tcW w:w="1840" w:type="dxa"/>
          </w:tcPr>
          <w:p w:rsidR="00B5381D" w:rsidRPr="00B5381D" w:rsidRDefault="00370A05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6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</w:t>
            </w:r>
          </w:p>
        </w:tc>
        <w:tc>
          <w:tcPr>
            <w:tcW w:w="162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B5381D" w:rsidRPr="00B5381D" w:rsidTr="005949CC">
        <w:trPr>
          <w:gridAfter w:val="1"/>
          <w:wAfter w:w="108" w:type="dxa"/>
        </w:trPr>
        <w:tc>
          <w:tcPr>
            <w:tcW w:w="2660" w:type="dxa"/>
            <w:gridSpan w:val="2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1D" w:rsidRPr="00B5381D" w:rsidTr="00B5381D">
        <w:trPr>
          <w:gridAfter w:val="1"/>
          <w:wAfter w:w="108" w:type="dxa"/>
          <w:trHeight w:val="2170"/>
        </w:trPr>
        <w:tc>
          <w:tcPr>
            <w:tcW w:w="9781" w:type="dxa"/>
            <w:gridSpan w:val="8"/>
          </w:tcPr>
          <w:p w:rsidR="00B5381D" w:rsidRPr="00B5381D" w:rsidRDefault="00B5381D" w:rsidP="00DE7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E66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E66512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лице главы </w:t>
            </w:r>
            <w:r w:rsidR="00E66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E66512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__________________________________________________________________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Устава, именуемая в дальнейшем «Администрация» с одной стороны, и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__________________________________________________________________,</w:t>
            </w:r>
          </w:p>
        </w:tc>
      </w:tr>
      <w:tr w:rsidR="00B5381D" w:rsidRPr="00B5381D" w:rsidTr="00B5381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B5381D" w:rsidRPr="00B5381D" w:rsidTr="00B5381D">
        <w:trPr>
          <w:gridAfter w:val="1"/>
          <w:wAfter w:w="108" w:type="dxa"/>
          <w:trHeight w:val="1021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_________________________________________, именуемый в дальнейшем «Участник», совместно именуемые «Стороны», заключили настоящий Договор  о нижеследующем:</w:t>
            </w:r>
            <w:proofErr w:type="gramEnd"/>
          </w:p>
        </w:tc>
      </w:tr>
      <w:tr w:rsidR="00B5381D" w:rsidRPr="00B5381D" w:rsidTr="005949CC">
        <w:trPr>
          <w:gridAfter w:val="1"/>
          <w:wAfter w:w="108" w:type="dxa"/>
          <w:trHeight w:val="680"/>
        </w:trPr>
        <w:tc>
          <w:tcPr>
            <w:tcW w:w="9781" w:type="dxa"/>
            <w:gridSpan w:val="8"/>
            <w:vAlign w:val="center"/>
          </w:tcPr>
          <w:p w:rsidR="00B5381D" w:rsidRPr="00B5381D" w:rsidRDefault="00B5381D" w:rsidP="005949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 Предмет Договора:</w:t>
            </w:r>
          </w:p>
        </w:tc>
      </w:tr>
      <w:tr w:rsidR="00B5381D" w:rsidRPr="00B5381D" w:rsidTr="00B5381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На основании протокола аукционной комиссии по предоставлению права на размещение нестационарных торговых объектов на территории </w:t>
            </w:r>
            <w:r w:rsidR="00E66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E66512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_____________ № ______ Администрация предоставляет Участнику право на размещение сезонного нестационарного торгового объекта (далее -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размещения Объекта:_____________________________________,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участка/Объекта: 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_____________________________,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_______________________________________,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_________________________________________________.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 Срок настоящего Договора установлен с «___» _____________ 20___ года по «___» ____________ 20___ года.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 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 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 В случае не размещения Объекта в течении 30 (тридцати) календарных дней, с даты заключения Договора;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2.1.1.4. В случае нарушения требований Правил благоустройства территории </w:t>
            </w:r>
            <w:r w:rsidR="00797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79708E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утвержденных в установленном порядке, при размещении и использовании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Объекта и/или территории, занятой Объектом и/или необходимой для его размещения и/или использования;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 В случае однократного неисполнения Участником обязанностей, предусмотренных пунктами 2.4.7, 2.4.8, 2.4.9, 2.4.10, 2.4.11 настоящего Договора;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  На беспрепятственный доступ на территорию земельного участка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</w:t>
            </w:r>
            <w:r w:rsidR="00797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79708E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муниципальный служащий) в соответствии с разделом 6 настоящего Договора.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 Осуществлять иные права в соответствии с настоящим Договором и законодательством Российской Федерации.</w:t>
            </w:r>
          </w:p>
          <w:p w:rsidR="00B5381D" w:rsidRPr="00B5381D" w:rsidRDefault="00B5381D" w:rsidP="00B5381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746" w:right="170" w:hanging="110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2.3.1.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Участник обязан: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2.4.1. </w:t>
            </w:r>
            <w:proofErr w:type="gramStart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 Объект в соответствие с характеристиками установленными пунктом 1.2 настоящего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  <w:proofErr w:type="gramEnd"/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</w:t>
            </w:r>
            <w:r w:rsidR="00C4251A" w:rsidRPr="00C425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нормы Федерального закона от 13 марта 2016 г. № 38-ФЗ «О рекламе».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</w:t>
            </w:r>
            <w:r w:rsidR="00C4251A" w:rsidRPr="00C425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 Не допускать изменение характеристик Объекта, установленных пунктом 1.2 настоящего Договора.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безопасность реализуемой продукции;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иных документов, размещение и (или) предоставление которых обязательно в силу действующего законодательства Российской Федерации.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2.4.18.</w:t>
            </w:r>
            <w:r w:rsidR="00E81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Плата за размещение Объекта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_______________ рублей за период __________________________________________________.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(месяц/год/весь срок договора)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Участник вносит плату за размещение Объекта, период функционирования которого составляет: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одного года -</w:t>
            </w:r>
            <w:r w:rsidR="00370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 в течении 15 (пятнадцати) календарных дней с даты заключения Договора;</w:t>
            </w:r>
          </w:p>
          <w:p w:rsidR="00B5381D" w:rsidRPr="00B5381D" w:rsidRDefault="00370A05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одного года -</w:t>
            </w:r>
            <w:r w:rsidR="00B5381D"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ежеквартально (первый платеж - не позднее </w:t>
            </w:r>
            <w:r w:rsidR="00296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5381D"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20-го числа первого месяца отчетного периода), согласно графику платежей, являющемуся приложением 2 к Договору.</w:t>
            </w:r>
          </w:p>
          <w:p w:rsid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Перечисления денежных средств осуществляется по следующим реквизитам: </w:t>
            </w:r>
          </w:p>
          <w:p w:rsidR="00296002" w:rsidRPr="00B5381D" w:rsidRDefault="00296002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072"/>
            </w:tblGrid>
            <w:tr w:rsidR="00B5381D" w:rsidRPr="00B5381D" w:rsidTr="00B5381D">
              <w:tc>
                <w:tcPr>
                  <w:tcW w:w="9072" w:type="dxa"/>
                </w:tcPr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Получатель: УФК по Краснодарскому краю (Администрация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Архангельского сельского поселения </w:t>
                  </w:r>
                  <w:r w:rsidRPr="00B5381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9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л/с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04183022400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  <w:p w:rsidR="0021556C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Банк: Южное ГУ Банка России</w:t>
                  </w:r>
                  <w:r w:rsidR="0021556C" w:rsidRPr="0021556C">
                    <w:rPr>
                      <w:rFonts w:ascii="Times New Roman" w:eastAsia="SimSun" w:hAnsi="Times New Roman" w:cs="Times New Roman"/>
                      <w:kern w:val="3"/>
                      <w:sz w:val="23"/>
                      <w:szCs w:val="23"/>
                    </w:rPr>
                    <w:t xml:space="preserve"> </w:t>
                  </w:r>
                  <w:r w:rsidR="0021556C">
                    <w:rPr>
                      <w:rFonts w:ascii="Times New Roman" w:eastAsia="SimSun" w:hAnsi="Times New Roman" w:cs="Times New Roman"/>
                      <w:kern w:val="3"/>
                      <w:sz w:val="23"/>
                      <w:szCs w:val="23"/>
                    </w:rPr>
                    <w:t xml:space="preserve">//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УФК по Краснодарскому краю </w:t>
                  </w:r>
                  <w:r w:rsid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г. Краснодар 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р/счет  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40102810945370000010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БИК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010349101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ОКТМО </w:t>
                  </w:r>
                  <w:r w:rsidR="0021556C"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03654404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</w:t>
                  </w:r>
                </w:p>
              </w:tc>
            </w:tr>
            <w:tr w:rsidR="00B5381D" w:rsidRPr="00B5381D" w:rsidTr="00B5381D">
              <w:trPr>
                <w:trHeight w:val="507"/>
              </w:trPr>
              <w:tc>
                <w:tcPr>
                  <w:tcW w:w="9072" w:type="dxa"/>
                  <w:vMerge w:val="restart"/>
                </w:tcPr>
                <w:p w:rsidR="00FC4568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ОКПО </w:t>
                  </w:r>
                  <w:r w:rsidR="00FC4568"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04088693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КПП  </w:t>
                  </w:r>
                  <w:r w:rsidR="00B92441" w:rsidRPr="00B9244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235401001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ОГРН   </w:t>
                  </w:r>
                  <w:r w:rsidR="00FC4568"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1052330235209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ИНН  </w:t>
                  </w:r>
                  <w:r w:rsidR="00FC4568"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2354009188</w:t>
                  </w:r>
                </w:p>
                <w:p w:rsidR="00B831D3" w:rsidRPr="00B831D3" w:rsidRDefault="00B831D3" w:rsidP="00B831D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831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Назначение платежа: плата за право размещения нестационарного торгового объекта</w:t>
                  </w:r>
                </w:p>
                <w:p w:rsidR="00FC4568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Код бюджетной классификации </w:t>
                  </w:r>
                  <w:r w:rsidR="00FC4568"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992 1 11 09080 10 000</w:t>
                  </w:r>
                  <w:r w:rsid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0 </w:t>
                  </w:r>
                  <w:r w:rsidR="00FC4568"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</w:tr>
            <w:tr w:rsidR="00B5381D" w:rsidRPr="00B5381D" w:rsidTr="00B5381D">
              <w:trPr>
                <w:trHeight w:val="507"/>
              </w:trPr>
              <w:tc>
                <w:tcPr>
                  <w:tcW w:w="9072" w:type="dxa"/>
                  <w:vMerge/>
                </w:tcPr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81D" w:rsidRPr="00B5381D" w:rsidTr="00B5381D">
              <w:trPr>
                <w:trHeight w:val="507"/>
              </w:trPr>
              <w:tc>
                <w:tcPr>
                  <w:tcW w:w="9072" w:type="dxa"/>
                  <w:vMerge/>
                </w:tcPr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81D" w:rsidRPr="00B5381D" w:rsidTr="00B5381D">
              <w:trPr>
                <w:trHeight w:val="322"/>
              </w:trPr>
              <w:tc>
                <w:tcPr>
                  <w:tcW w:w="9072" w:type="dxa"/>
                  <w:vMerge/>
                </w:tcPr>
                <w:p w:rsidR="00B5381D" w:rsidRPr="00B5381D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81D" w:rsidRPr="00B5381D" w:rsidTr="00B5381D">
              <w:tc>
                <w:tcPr>
                  <w:tcW w:w="9072" w:type="dxa"/>
                </w:tcPr>
                <w:p w:rsidR="00B5381D" w:rsidRPr="00B5381D" w:rsidRDefault="00B5381D" w:rsidP="005949CC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Прочие неналоговые доходы бюджетов </w:t>
                  </w:r>
                  <w:r w:rsidR="005949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сельских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поселений</w:t>
                  </w:r>
                </w:p>
              </w:tc>
            </w:tr>
          </w:tbl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BC6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Сторон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В случае неисполнения требований Правил по благоустройству и санитарному содержанию территории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numPr>
                <w:ilvl w:val="0"/>
                <w:numId w:val="2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5.7. При досрочном расторжении Договора по инициативе участника,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 обязан внести денежные средства (неустойку) в размере 10% от размера платы за размещение Объекта, установленной пунктом 3.1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Администрации об одностороннем отказе от исполнения настоящего Договора в течени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</w:r>
            <w:proofErr w:type="spellStart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никотинсодержащей</w:t>
            </w:r>
            <w:proofErr w:type="spellEnd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49CC" w:rsidRPr="00B5381D" w:rsidRDefault="005949CC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numPr>
                <w:ilvl w:val="0"/>
                <w:numId w:val="2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проверке соблюдения условий Договора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DE7520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68" w:right="170" w:firstLine="6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Мероприятия по проверке соблюдения условий Договора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осуществляются муниципальными служащими администрации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дминистрация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форме, утвержденной постановлением администрации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При выявлении нарушений условий п.2.1.1.Договора,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</w:r>
            <w:r w:rsidR="005A6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</w:t>
            </w:r>
            <w:r w:rsidR="005A6CAA" w:rsidRPr="00A90E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5A6CAA"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48721B" w:rsidRPr="00B5381D" w:rsidRDefault="0048721B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Default="00B5381D" w:rsidP="0071682F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Прочие условия</w:t>
            </w:r>
          </w:p>
          <w:p w:rsidR="005A6CAA" w:rsidRPr="00B5381D" w:rsidRDefault="005A6CAA" w:rsidP="0071682F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7.1. Все споры и разногласия, возникающие между Сторонами,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связанные с исполнением Договора или в связи с ним, разрешаются путем направления соответствующих претензий.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</w:t>
            </w:r>
            <w:r w:rsid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мочными представителями Сторон.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 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 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 внешнему виду нестационарного торгового объекта, объекта по оказанию услуг (эскиз/дизайн – проект) (приложение1);</w:t>
            </w:r>
          </w:p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 платежей по Договору (если период действия договора выше </w:t>
            </w:r>
            <w:r w:rsidR="00137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года) (приложение 2).</w:t>
            </w:r>
          </w:p>
          <w:p w:rsidR="005949CC" w:rsidRPr="00B5381D" w:rsidRDefault="005949CC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8.</w:t>
            </w:r>
            <w:r w:rsidR="00E873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Юридические адреса и реквизиты сторон</w:t>
            </w: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B5381D" w:rsidRPr="00B5381D" w:rsidRDefault="00B5381D" w:rsidP="00B538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1D" w:rsidRPr="00B5381D" w:rsidTr="00B5381D">
        <w:trPr>
          <w:gridBefore w:val="1"/>
          <w:wBefore w:w="108" w:type="dxa"/>
        </w:trPr>
        <w:tc>
          <w:tcPr>
            <w:tcW w:w="9781" w:type="dxa"/>
            <w:gridSpan w:val="8"/>
          </w:tcPr>
          <w:tbl>
            <w:tblPr>
              <w:tblW w:w="9360" w:type="dxa"/>
              <w:tblLayout w:type="fixed"/>
              <w:tblLook w:val="0000" w:firstRow="0" w:lastRow="0" w:firstColumn="0" w:lastColumn="0" w:noHBand="0" w:noVBand="0"/>
            </w:tblPr>
            <w:tblGrid>
              <w:gridCol w:w="5580"/>
              <w:gridCol w:w="3780"/>
            </w:tblGrid>
            <w:tr w:rsidR="00B5381D" w:rsidRPr="00B5381D" w:rsidTr="00D5488A">
              <w:trPr>
                <w:trHeight w:val="1682"/>
              </w:trPr>
              <w:tc>
                <w:tcPr>
                  <w:tcW w:w="5580" w:type="dxa"/>
                </w:tcPr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Архангельского сельского 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Адрес: 352117 Тихорецкий район, 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ст. Архангельская, ул. Ленина, 21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ИНН 2354009188, КПП 235401001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Казначейский </w:t>
                  </w: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счет: 03231643036544041800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Единый </w:t>
                  </w: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казначейский счет: 40102810945370000010 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в Южное ГУ Банка России // УФК по Краснодарскому краю г. Краснодар </w:t>
                  </w:r>
                </w:p>
                <w:p w:rsidR="005A6CAA" w:rsidRPr="005A6CAA" w:rsidRDefault="005A6CAA" w:rsidP="005A6CA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л/с 04183022400, </w:t>
                  </w:r>
                </w:p>
                <w:p w:rsidR="00D5488A" w:rsidRDefault="005A6CAA" w:rsidP="00D5488A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БИК 010349101</w:t>
                  </w:r>
                </w:p>
                <w:p w:rsidR="00754CF9" w:rsidRPr="005A6CAA" w:rsidRDefault="005A6CAA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6CA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ОКТМО 03654404</w:t>
                  </w:r>
                </w:p>
                <w:p w:rsid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__________________________________________________________________________</w:t>
                  </w:r>
                </w:p>
                <w:p w:rsidR="00B5381D" w:rsidRPr="00405372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</w:tc>
              <w:tc>
                <w:tcPr>
                  <w:tcW w:w="3780" w:type="dxa"/>
                </w:tcPr>
                <w:p w:rsidR="00B5381D" w:rsidRPr="00405372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537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УЧАСТНИК:</w:t>
                  </w:r>
                </w:p>
                <w:p w:rsidR="00B5381D" w:rsidRPr="00405372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53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</w:t>
                  </w:r>
                </w:p>
                <w:p w:rsidR="00B5381D" w:rsidRPr="00405372" w:rsidRDefault="00B5381D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53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________________________________________________________________________________________________________________________</w:t>
                  </w:r>
                  <w:r w:rsidRPr="004053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________________________________________________________________________________________________________________________________________________________________________</w:t>
                  </w:r>
                </w:p>
                <w:p w:rsidR="00E81726" w:rsidRPr="00405372" w:rsidRDefault="00D5488A" w:rsidP="00B538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</w:tc>
            </w:tr>
          </w:tbl>
          <w:p w:rsidR="00B5381D" w:rsidRPr="00B5381D" w:rsidRDefault="00B5381D" w:rsidP="00B5381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488A" w:rsidRDefault="00D5488A" w:rsidP="00D5488A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88A" w:rsidRDefault="00D5488A" w:rsidP="00D5488A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88A" w:rsidRDefault="00D5488A" w:rsidP="00DE7520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C64917" w:rsidRDefault="00D5488A" w:rsidP="00DE7520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B5381D"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</w:t>
      </w:r>
      <w:r w:rsidR="006E2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Н.А. Булатова</w:t>
      </w:r>
      <w:r w:rsidR="006E2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5381D"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5381D"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0A0" w:rsidRDefault="008870A0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70A0" w:rsidSect="008870A0">
          <w:pgSz w:w="11906" w:h="16838"/>
          <w:pgMar w:top="958" w:right="567" w:bottom="992" w:left="1701" w:header="567" w:footer="709" w:gutter="0"/>
          <w:pgNumType w:start="1"/>
          <w:cols w:space="708"/>
          <w:titlePg/>
          <w:docGrid w:linePitch="360"/>
        </w:sectPr>
      </w:pP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C64917" w:rsidRPr="00A90E5A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D5488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Архангельского сельского</w:t>
      </w:r>
    </w:p>
    <w:p w:rsidR="00C64917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C64917" w:rsidRDefault="00C64917" w:rsidP="00C6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</w:p>
    <w:p w:rsidR="00C64917" w:rsidRPr="00B5381D" w:rsidRDefault="00C64917" w:rsidP="00C6491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917" w:rsidRPr="00C64917" w:rsidRDefault="00C64917" w:rsidP="00C64917">
      <w:pPr>
        <w:spacing w:after="0" w:line="240" w:lineRule="auto"/>
        <w:ind w:right="-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64917" w:rsidRPr="00C64917" w:rsidRDefault="00C64917" w:rsidP="00C649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 предоставлении права на размещение нес</w:t>
      </w:r>
      <w:r w:rsidR="001B2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тационарного торгового объекта 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земельном участке, в зданиях, строениях, сооружениях, находящихся в муниципальной собственности </w:t>
      </w:r>
      <w:r w:rsidR="001B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 поселения</w:t>
      </w:r>
      <w:r w:rsidR="001B233F" w:rsidRPr="00C64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Тихорецкого района</w:t>
      </w:r>
      <w:r w:rsidR="001B233F"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на территории </w:t>
      </w:r>
      <w:r w:rsidR="00D54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Архангельского сельского поселения</w:t>
      </w:r>
      <w:r w:rsidRPr="00C64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Тихорецкого района</w:t>
      </w:r>
    </w:p>
    <w:tbl>
      <w:tblPr>
        <w:tblW w:w="9889" w:type="dxa"/>
        <w:tblLayout w:type="fixed"/>
        <w:tblLook w:val="0600" w:firstRow="0" w:lastRow="0" w:firstColumn="0" w:lastColumn="0" w:noHBand="1" w:noVBand="1"/>
      </w:tblPr>
      <w:tblGrid>
        <w:gridCol w:w="250"/>
        <w:gridCol w:w="2410"/>
        <w:gridCol w:w="1840"/>
        <w:gridCol w:w="1260"/>
        <w:gridCol w:w="1620"/>
        <w:gridCol w:w="540"/>
        <w:gridCol w:w="720"/>
        <w:gridCol w:w="1141"/>
        <w:gridCol w:w="108"/>
      </w:tblGrid>
      <w:tr w:rsidR="00C64917" w:rsidRPr="00C64917" w:rsidTr="00EF6BA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 № ____</w:t>
            </w:r>
          </w:p>
          <w:p w:rsidR="00C64917" w:rsidRDefault="001B233F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предоставлении права на размещение нес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тационарного торгового объекта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земельном участке, в зданиях, строениях, сооружениях, находящихся в муниципальной собственности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Тихорецкого района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расположенных на территории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Тихорецкого района</w:t>
            </w:r>
          </w:p>
          <w:p w:rsidR="00B831D3" w:rsidRPr="00C64917" w:rsidRDefault="00B831D3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917" w:rsidRPr="00C64917" w:rsidTr="00D5488A">
        <w:trPr>
          <w:gridAfter w:val="1"/>
          <w:wAfter w:w="108" w:type="dxa"/>
        </w:trPr>
        <w:tc>
          <w:tcPr>
            <w:tcW w:w="2660" w:type="dxa"/>
            <w:gridSpan w:val="2"/>
          </w:tcPr>
          <w:p w:rsidR="00C64917" w:rsidRPr="00C64917" w:rsidRDefault="00D5488A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Архангельская</w:t>
            </w:r>
          </w:p>
        </w:tc>
        <w:tc>
          <w:tcPr>
            <w:tcW w:w="184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</w:t>
            </w:r>
          </w:p>
        </w:tc>
        <w:tc>
          <w:tcPr>
            <w:tcW w:w="1620" w:type="dxa"/>
          </w:tcPr>
          <w:p w:rsidR="00C64917" w:rsidRPr="00C64917" w:rsidRDefault="00137DBC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C64917" w:rsidRPr="00C64917" w:rsidRDefault="00137DBC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C64917" w:rsidRPr="00C64917" w:rsidTr="00D5488A">
        <w:trPr>
          <w:gridAfter w:val="1"/>
          <w:wAfter w:w="108" w:type="dxa"/>
        </w:trPr>
        <w:tc>
          <w:tcPr>
            <w:tcW w:w="2660" w:type="dxa"/>
            <w:gridSpan w:val="2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917" w:rsidRPr="00C64917" w:rsidTr="00EF6BAD">
        <w:trPr>
          <w:gridAfter w:val="1"/>
          <w:wAfter w:w="108" w:type="dxa"/>
          <w:trHeight w:val="2170"/>
        </w:trPr>
        <w:tc>
          <w:tcPr>
            <w:tcW w:w="9781" w:type="dxa"/>
            <w:gridSpan w:val="8"/>
          </w:tcPr>
          <w:p w:rsidR="00137DBC" w:rsidRDefault="00137DBC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D548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D548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D5488A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района, в лице главы </w:t>
            </w:r>
            <w:r w:rsidR="00D548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D5488A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района, __________________________________________________________________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6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Устава, именуемая в дальнейшем «Администрация» с одной стороны, и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__________________________________________________________________,</w:t>
            </w:r>
          </w:p>
        </w:tc>
      </w:tr>
      <w:tr w:rsidR="00C64917" w:rsidRPr="00C64917" w:rsidTr="00EF6BA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C64917" w:rsidRPr="00C64917" w:rsidTr="00EF6BAD">
        <w:trPr>
          <w:gridAfter w:val="1"/>
          <w:wAfter w:w="108" w:type="dxa"/>
          <w:trHeight w:val="1021"/>
        </w:trPr>
        <w:tc>
          <w:tcPr>
            <w:tcW w:w="9781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_________________________________________, именуемый в дальнейшем «Участник», совместно именуемые «Стороны», заключили настоящий Договор  о нижеследующем:</w:t>
            </w:r>
            <w:proofErr w:type="gramEnd"/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917" w:rsidRPr="00C64917" w:rsidTr="00EF6BAD">
        <w:trPr>
          <w:gridAfter w:val="1"/>
          <w:wAfter w:w="108" w:type="dxa"/>
          <w:trHeight w:val="680"/>
        </w:trPr>
        <w:tc>
          <w:tcPr>
            <w:tcW w:w="9781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Предмет Договора:</w:t>
            </w:r>
          </w:p>
        </w:tc>
      </w:tr>
      <w:tr w:rsidR="00C64917" w:rsidRPr="00C64917" w:rsidTr="00EF6BA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На основании протокола аукционной комиссии по предоставлению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права на размещение нестационарных торговых объектов на территории </w:t>
            </w:r>
            <w:r w:rsidR="00D548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D5488A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от 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 Администрация предоставляет Участнику право на размещение нестационарного торгового объекта (далее -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C64917" w:rsidRPr="00C64917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 Объект имеет следующие характеристики:</w:t>
            </w:r>
          </w:p>
          <w:p w:rsidR="00C64917" w:rsidRPr="00C64917" w:rsidRDefault="00C64917" w:rsidP="00F61C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размещения Объекта:_________________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____________________,</w:t>
            </w:r>
          </w:p>
          <w:p w:rsidR="00C64917" w:rsidRPr="00C64917" w:rsidRDefault="00C64917" w:rsidP="00F61C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 земельного участка/Объекта: 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_______________________,</w:t>
            </w:r>
          </w:p>
          <w:p w:rsidR="00C64917" w:rsidRPr="00C64917" w:rsidRDefault="00C64917" w:rsidP="00F61C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____________________________,</w:t>
            </w:r>
          </w:p>
          <w:p w:rsidR="00C64917" w:rsidRPr="00C64917" w:rsidRDefault="00C64917" w:rsidP="00F61C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_______________________,</w:t>
            </w:r>
          </w:p>
          <w:p w:rsidR="00C64917" w:rsidRPr="00C64917" w:rsidRDefault="00C64917" w:rsidP="00F61C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  <w:r w:rsidR="00F61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 Срок настоящего Договора установлен с «___» _____________ 20___ года по «___» ____________ 20___ года.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 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C64917" w:rsidRPr="00C64917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</w:t>
            </w:r>
            <w:r w:rsidR="00EC1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 В случае не размещения Объекта в течении 30 (тридцати) календарных дней, с даты заключения Договора;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2.1.1.4. В случае нарушения требований Правил благоустройства территории </w:t>
            </w:r>
            <w:r w:rsidR="00D548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D5488A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</w:t>
            </w:r>
            <w:r w:rsidR="00EC1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однократного неисполнения Участником обязанностей, предусмотренных пунктами 2.4.7, 2.4.8, 2.4.9, 2.4.10, 2.4.11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настоящего Договора;</w:t>
            </w:r>
          </w:p>
          <w:p w:rsidR="00C64917" w:rsidRPr="00C64917" w:rsidRDefault="00C274EF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64917"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</w:t>
            </w:r>
            <w:r w:rsidR="00D548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Тихорецкого района (далее - муниципальный служащий) в соответствии с разделом 6 настоящего Договора.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иные права в соответствии с настоящим Договором и законодательством Российской Федерации.</w:t>
            </w:r>
          </w:p>
          <w:p w:rsidR="00C64917" w:rsidRPr="00C64917" w:rsidRDefault="00C64917" w:rsidP="00C6491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746" w:right="170" w:hanging="110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C64917" w:rsidRPr="00C64917" w:rsidRDefault="00C64917" w:rsidP="003C18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2.3.1.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C64917" w:rsidRPr="00C64917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sub_524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Участник обязан:</w:t>
            </w:r>
            <w:bookmarkEnd w:id="16"/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 Объект в соответствие с характеристиками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установленными пунктом 1.2 настоящего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</w:t>
            </w:r>
            <w:r w:rsidR="00B831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B831D3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района, а также нормы Федерального закона от 13 марта 2016 г. № 38-ФЗ «О рекламе».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2.4.3.</w:t>
            </w:r>
            <w:r w:rsidR="003C1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</w:t>
            </w:r>
            <w:r w:rsidR="00B831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Архангельского сельского поселения</w:t>
            </w:r>
            <w:r w:rsidR="00B831D3"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2.4.4. В сроки, установленные настоящим Договором, вносить плату за размещение Объекта (без дополнительного выставления Администрацией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счетов на оплату).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</w:t>
            </w:r>
            <w:r w:rsidR="00B71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допускать изменение характеристик Объекта, установленных пунктом 1.2 настоящего Договора.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безопасность реализуемой продукции;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иных документов, размещение и (или) предоставление которых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обязательно в силу действующего законодательства Российской Федерации.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2.4.18.</w:t>
            </w:r>
            <w:r w:rsidR="003F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Плата за размещение Объекта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 рублей за период __________________________________________________.</w:t>
            </w:r>
          </w:p>
          <w:p w:rsidR="00C64917" w:rsidRPr="00C64917" w:rsidRDefault="003F68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64917"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(месяц/год/весь срок договора)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Участник вносит плату за размещение Объекта, период функционирования которого составляет: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менее одного года -</w:t>
            </w:r>
            <w:r w:rsidR="003F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 в течении 15 (пятнадцати) календарных дней с даты заключения Договора;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свыше одного года </w:t>
            </w:r>
            <w:r w:rsidR="003F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ежеквартально (первый платеж - не позднее 20-го числа первого месяца отчетного периода), согласно графику платежей, являющемуся приложением  2 к Договору.</w:t>
            </w:r>
          </w:p>
          <w:p w:rsid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Перечисления денежных средств осуществляется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072"/>
            </w:tblGrid>
            <w:tr w:rsidR="00B831D3" w:rsidRPr="00B5381D" w:rsidTr="0094429D">
              <w:tc>
                <w:tcPr>
                  <w:tcW w:w="9072" w:type="dxa"/>
                </w:tcPr>
                <w:p w:rsidR="00B831D3" w:rsidRPr="00B5381D" w:rsidRDefault="00B831D3" w:rsidP="00BD71A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Получатель: УФК по Краснодарскому краю (Администрация </w:t>
                  </w:r>
                  <w:r w:rsidRPr="0021556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Архангельского сельского поселения </w:t>
                  </w:r>
                  <w:r w:rsidRPr="00B5381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л/с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04183022400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  <w:p w:rsidR="00B831D3" w:rsidRDefault="00B831D3" w:rsidP="00BD71A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Банк: Южное ГУ Банка России</w:t>
                  </w:r>
                  <w:r w:rsidRPr="0021556C">
                    <w:rPr>
                      <w:rFonts w:ascii="Times New Roman" w:eastAsia="SimSun" w:hAnsi="Times New Roman" w:cs="Times New Roman"/>
                      <w:kern w:val="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SimSun" w:hAnsi="Times New Roman" w:cs="Times New Roman"/>
                      <w:kern w:val="3"/>
                      <w:sz w:val="23"/>
                      <w:szCs w:val="23"/>
                    </w:rPr>
                    <w:t xml:space="preserve">//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УФК по Краснодарскому краю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г. Краснодар 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р/счет  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40102810945370000010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БИК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010349101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ОКТМО </w:t>
                  </w:r>
                  <w:r w:rsidRPr="002155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03654404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</w:t>
                  </w:r>
                </w:p>
              </w:tc>
            </w:tr>
            <w:tr w:rsidR="00B831D3" w:rsidRPr="00B5381D" w:rsidTr="0094429D">
              <w:trPr>
                <w:trHeight w:val="507"/>
              </w:trPr>
              <w:tc>
                <w:tcPr>
                  <w:tcW w:w="9072" w:type="dxa"/>
                  <w:vMerge w:val="restart"/>
                </w:tcPr>
                <w:p w:rsidR="00B831D3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ОКПО </w:t>
                  </w:r>
                  <w:r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04088693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КПП  </w:t>
                  </w:r>
                  <w:r w:rsidRPr="00B9244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235401001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ОГРН   </w:t>
                  </w:r>
                  <w:r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1052330235209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ИНН  </w:t>
                  </w:r>
                  <w:r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2354009188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Назначение платежа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  <w:r w:rsidRPr="00B831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плата за право размещения нестационарного торгового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объекта</w:t>
                  </w:r>
                </w:p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Код бюджетной классификации </w:t>
                  </w:r>
                  <w:r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992 1 11 09080 10 000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0 </w:t>
                  </w:r>
                  <w:r w:rsidRPr="00FC456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</w:tr>
            <w:tr w:rsidR="00B831D3" w:rsidRPr="00B5381D" w:rsidTr="0094429D">
              <w:trPr>
                <w:trHeight w:val="507"/>
              </w:trPr>
              <w:tc>
                <w:tcPr>
                  <w:tcW w:w="9072" w:type="dxa"/>
                  <w:vMerge/>
                </w:tcPr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31D3" w:rsidRPr="00B5381D" w:rsidTr="0094429D">
              <w:trPr>
                <w:trHeight w:val="507"/>
              </w:trPr>
              <w:tc>
                <w:tcPr>
                  <w:tcW w:w="9072" w:type="dxa"/>
                  <w:vMerge/>
                </w:tcPr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31D3" w:rsidRPr="00B5381D" w:rsidTr="0094429D">
              <w:trPr>
                <w:trHeight w:val="322"/>
              </w:trPr>
              <w:tc>
                <w:tcPr>
                  <w:tcW w:w="9072" w:type="dxa"/>
                  <w:vMerge/>
                </w:tcPr>
                <w:p w:rsidR="00B831D3" w:rsidRPr="00B5381D" w:rsidRDefault="00B831D3" w:rsidP="0094429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831D3" w:rsidRPr="00B5381D" w:rsidTr="0094429D">
              <w:tc>
                <w:tcPr>
                  <w:tcW w:w="9072" w:type="dxa"/>
                </w:tcPr>
                <w:p w:rsidR="00B831D3" w:rsidRPr="00B5381D" w:rsidRDefault="00B831D3" w:rsidP="005949CC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Прочие неналоговые доходы бюджетов </w:t>
                  </w:r>
                  <w:r w:rsidR="005949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сельских</w:t>
                  </w:r>
                  <w:r w:rsidRPr="00B538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поселений</w:t>
                  </w:r>
                </w:p>
              </w:tc>
            </w:tr>
          </w:tbl>
          <w:p w:rsidR="00533AAE" w:rsidRDefault="00533AAE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462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Сторон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В случае неисполнения требований Правил по благоустройству территории </w:t>
            </w:r>
            <w:r w:rsid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Договором.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pStyle w:val="a5"/>
              <w:widowControl w:val="0"/>
              <w:numPr>
                <w:ilvl w:val="0"/>
                <w:numId w:val="4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</w:t>
            </w:r>
            <w:r w:rsidR="00BF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Администрации об одностороннем отказе от исполнения настоящего Договора в течени</w:t>
            </w:r>
            <w:r w:rsid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</w:t>
            </w:r>
            <w:r w:rsidR="00417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ении 30 (тридцати) календарных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дней с даты размещения на официальном сайте Администрации в информационно-телеко</w:t>
            </w:r>
            <w:r w:rsid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ммуникационной сети «Интернет»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Администрации об одностороннем отказе от исполнения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  <w:r w:rsidR="00462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</w:r>
            <w:proofErr w:type="spellStart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никотинсодержащей</w:t>
            </w:r>
            <w:proofErr w:type="spellEnd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533AAE" w:rsidRDefault="00C64917" w:rsidP="00533AAE">
            <w:pPr>
              <w:pStyle w:val="a5"/>
              <w:widowControl w:val="0"/>
              <w:numPr>
                <w:ilvl w:val="0"/>
                <w:numId w:val="4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проверке соблюдения условий Договора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</w:t>
            </w:r>
            <w:r w:rsidR="006B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проверке соблюдения условий Договора осуществляются муниципальными служащими администрации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Тихорецкого района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района. </w:t>
            </w:r>
          </w:p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форме, утвержденной постановлением администрации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Архангельского сельского поселения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Тихорецкого района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района. При выявлении нарушений условий п.2.1.1.Договора,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</w:r>
            <w:r w:rsidR="00533AAE"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Архангельского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533AAE" w:rsidRPr="00C64917" w:rsidRDefault="00533AAE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533AAE" w:rsidRDefault="00C64917" w:rsidP="00533AAE">
            <w:pPr>
              <w:pStyle w:val="a5"/>
              <w:widowControl w:val="0"/>
              <w:numPr>
                <w:ilvl w:val="0"/>
                <w:numId w:val="4"/>
              </w:numPr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условия</w:t>
            </w:r>
          </w:p>
          <w:p w:rsidR="00533AAE" w:rsidRPr="00533AAE" w:rsidRDefault="00533AAE" w:rsidP="00533AAE">
            <w:pPr>
              <w:pStyle w:val="a5"/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7.1. Все споры и разногласия, возникающие между Сторонами,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связанные с исполнением Договора или в связи с ним, разрешаются путем направления соответствующих претензий.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C64917" w:rsidRPr="00C64917" w:rsidRDefault="007B396D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7.2. </w:t>
            </w:r>
            <w:r w:rsidR="00C64917"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</w:t>
            </w:r>
            <w:r w:rsidR="007B3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предложение по внешнему виду нестационарного торгового объекта, объекта по оказанию услуг (эскиз/дизайн – проект) (приложение1);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платежей по Договору (если период действия договора выше 1 года) (приложение 2).</w:t>
            </w:r>
          </w:p>
          <w:p w:rsidR="00C64917" w:rsidRPr="00C64917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917" w:rsidRPr="00C64917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7" w:name="sub_53"/>
            <w:bookmarkEnd w:id="17"/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8.Юридические адреса и реквизиты сторон</w:t>
            </w:r>
          </w:p>
        </w:tc>
      </w:tr>
      <w:tr w:rsidR="00C64917" w:rsidRPr="00C64917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p w:rsidR="00C64917" w:rsidRPr="00C64917" w:rsidRDefault="00C64917" w:rsidP="00C649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917" w:rsidRPr="008D04FC" w:rsidTr="005B28D0">
        <w:trPr>
          <w:gridBefore w:val="1"/>
          <w:wBefore w:w="250" w:type="dxa"/>
        </w:trPr>
        <w:tc>
          <w:tcPr>
            <w:tcW w:w="9639" w:type="dxa"/>
            <w:gridSpan w:val="8"/>
          </w:tcPr>
          <w:tbl>
            <w:tblPr>
              <w:tblW w:w="9360" w:type="dxa"/>
              <w:tblLayout w:type="fixed"/>
              <w:tblLook w:val="0000" w:firstRow="0" w:lastRow="0" w:firstColumn="0" w:lastColumn="0" w:noHBand="0" w:noVBand="0"/>
            </w:tblPr>
            <w:tblGrid>
              <w:gridCol w:w="5580"/>
              <w:gridCol w:w="3780"/>
            </w:tblGrid>
            <w:tr w:rsidR="00C64917" w:rsidRPr="008D04FC" w:rsidTr="00EF6BAD">
              <w:trPr>
                <w:trHeight w:val="4500"/>
              </w:trPr>
              <w:tc>
                <w:tcPr>
                  <w:tcW w:w="5580" w:type="dxa"/>
                </w:tcPr>
                <w:p w:rsidR="00C64917" w:rsidRPr="008D04FC" w:rsidRDefault="00C64917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АДМИНИСТРАЦИЯ:                                  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Архангельского сельского 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Адрес: 352117 Тихорецкий район, 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ст. Архангельская, ул. Ленина, 21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ИНН 2354009188, КПП 235401001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Казначейский счет: 03231643036544041800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Единый казначейский счет: 40102810945370000010 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Южное ГУ Банка России // УФК по Краснодарскому краю г. Краснодар 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л/с 04183022400</w:t>
                  </w:r>
                </w:p>
                <w:p w:rsidR="00754CF9" w:rsidRP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БИК 010349101</w:t>
                  </w:r>
                </w:p>
                <w:p w:rsidR="00C64917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ОКТМО 0365440</w:t>
                  </w:r>
                  <w:bookmarkStart w:id="18" w:name="_GoBack"/>
                  <w:bookmarkEnd w:id="18"/>
                  <w:r w:rsidRPr="00754CF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  <w:p w:rsid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54CF9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__________________________________________________________________________</w:t>
                  </w:r>
                </w:p>
                <w:p w:rsidR="00754CF9" w:rsidRPr="008D04FC" w:rsidRDefault="00754CF9" w:rsidP="00754CF9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74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</w:tc>
              <w:tc>
                <w:tcPr>
                  <w:tcW w:w="3780" w:type="dxa"/>
                </w:tcPr>
                <w:p w:rsidR="00C64917" w:rsidRPr="008D04FC" w:rsidRDefault="00C64917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УЧАСТНИК:</w:t>
                  </w:r>
                </w:p>
                <w:p w:rsidR="00C64917" w:rsidRPr="008D04FC" w:rsidRDefault="00C64917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</w:t>
                  </w:r>
                </w:p>
                <w:p w:rsidR="00C64917" w:rsidRPr="008D04FC" w:rsidRDefault="00C64917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</w:t>
                  </w:r>
                  <w:r w:rsidR="006E2CA4"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</w:t>
                  </w:r>
                </w:p>
                <w:p w:rsidR="00C64917" w:rsidRPr="008D04FC" w:rsidRDefault="00C64917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6E2CA4" w:rsidRPr="008D04FC" w:rsidRDefault="006E2CA4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2CA4" w:rsidRPr="008D04FC" w:rsidRDefault="006E2CA4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2CA4" w:rsidRPr="008D04FC" w:rsidRDefault="006E2CA4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2CA4" w:rsidRPr="008D04FC" w:rsidRDefault="006E2CA4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2CA4" w:rsidRPr="008D04FC" w:rsidRDefault="006E2CA4" w:rsidP="00C6491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E2CA4" w:rsidRPr="008D04FC" w:rsidRDefault="006E2CA4" w:rsidP="00754CF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64917" w:rsidRPr="008D04FC" w:rsidRDefault="00C64917" w:rsidP="00C64917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3324" w:rsidRDefault="00C64917" w:rsidP="004D0B41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54CF9" w:rsidRDefault="00754CF9" w:rsidP="004D0B41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CF9" w:rsidRPr="00754CF9" w:rsidRDefault="00754CF9" w:rsidP="00754CF9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Архангельского </w:t>
      </w:r>
    </w:p>
    <w:p w:rsidR="00754CF9" w:rsidRPr="00754CF9" w:rsidRDefault="00754CF9" w:rsidP="00754C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Тихорецкого района                                       Н.А. Булатова                                                                 </w:t>
      </w:r>
    </w:p>
    <w:p w:rsidR="00754CF9" w:rsidRPr="00C64917" w:rsidRDefault="00754CF9" w:rsidP="004D0B41">
      <w:pPr>
        <w:spacing w:after="0" w:line="24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sectPr w:rsidR="00754CF9" w:rsidRPr="00C64917" w:rsidSect="008870A0">
      <w:pgSz w:w="11906" w:h="16838"/>
      <w:pgMar w:top="958" w:right="567" w:bottom="992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7F" w:rsidRDefault="00164F7F">
      <w:pPr>
        <w:spacing w:after="0" w:line="240" w:lineRule="auto"/>
      </w:pPr>
      <w:r>
        <w:separator/>
      </w:r>
    </w:p>
  </w:endnote>
  <w:endnote w:type="continuationSeparator" w:id="0">
    <w:p w:rsidR="00164F7F" w:rsidRDefault="00164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7F" w:rsidRDefault="00164F7F">
      <w:pPr>
        <w:spacing w:after="0" w:line="240" w:lineRule="auto"/>
      </w:pPr>
      <w:r>
        <w:separator/>
      </w:r>
    </w:p>
  </w:footnote>
  <w:footnote w:type="continuationSeparator" w:id="0">
    <w:p w:rsidR="00164F7F" w:rsidRDefault="00164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308318"/>
      <w:docPartObj>
        <w:docPartGallery w:val="Page Numbers (Top of Page)"/>
        <w:docPartUnique/>
      </w:docPartObj>
    </w:sdtPr>
    <w:sdtEndPr/>
    <w:sdtContent>
      <w:p w:rsidR="0094429D" w:rsidRDefault="009442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520">
          <w:rPr>
            <w:noProof/>
          </w:rPr>
          <w:t>10</w:t>
        </w:r>
        <w:r>
          <w:fldChar w:fldCharType="end"/>
        </w:r>
      </w:p>
      <w:p w:rsidR="0094429D" w:rsidRDefault="00164F7F">
        <w:pPr>
          <w:pStyle w:val="a3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9D" w:rsidRDefault="0094429D">
    <w:pPr>
      <w:pStyle w:val="a3"/>
      <w:jc w:val="center"/>
    </w:pPr>
  </w:p>
  <w:p w:rsidR="0094429D" w:rsidRDefault="009442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A7904"/>
    <w:multiLevelType w:val="hybridMultilevel"/>
    <w:tmpl w:val="8286AFF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21"/>
    <w:rsid w:val="000040B4"/>
    <w:rsid w:val="000B5E5D"/>
    <w:rsid w:val="000F763C"/>
    <w:rsid w:val="001120CB"/>
    <w:rsid w:val="00137DBC"/>
    <w:rsid w:val="00153088"/>
    <w:rsid w:val="00164F7F"/>
    <w:rsid w:val="0016769B"/>
    <w:rsid w:val="001842FB"/>
    <w:rsid w:val="0018477F"/>
    <w:rsid w:val="00185407"/>
    <w:rsid w:val="001B233F"/>
    <w:rsid w:val="001D2DBA"/>
    <w:rsid w:val="001F392B"/>
    <w:rsid w:val="001F7AF3"/>
    <w:rsid w:val="001F7D06"/>
    <w:rsid w:val="0021556C"/>
    <w:rsid w:val="00224920"/>
    <w:rsid w:val="00280452"/>
    <w:rsid w:val="00282A5B"/>
    <w:rsid w:val="00296002"/>
    <w:rsid w:val="002A3322"/>
    <w:rsid w:val="002F485E"/>
    <w:rsid w:val="00311916"/>
    <w:rsid w:val="00343324"/>
    <w:rsid w:val="00357F13"/>
    <w:rsid w:val="00365B72"/>
    <w:rsid w:val="00370A05"/>
    <w:rsid w:val="0038118A"/>
    <w:rsid w:val="003C183C"/>
    <w:rsid w:val="003F6817"/>
    <w:rsid w:val="00405372"/>
    <w:rsid w:val="004116C7"/>
    <w:rsid w:val="004178A5"/>
    <w:rsid w:val="004628B7"/>
    <w:rsid w:val="00476412"/>
    <w:rsid w:val="0048721B"/>
    <w:rsid w:val="00487D74"/>
    <w:rsid w:val="004B56A2"/>
    <w:rsid w:val="004D0B41"/>
    <w:rsid w:val="004F7D5B"/>
    <w:rsid w:val="00533AAE"/>
    <w:rsid w:val="00586E37"/>
    <w:rsid w:val="005949CC"/>
    <w:rsid w:val="005A6CAA"/>
    <w:rsid w:val="005B28D0"/>
    <w:rsid w:val="005C1A09"/>
    <w:rsid w:val="00605BDC"/>
    <w:rsid w:val="00663EFE"/>
    <w:rsid w:val="00693CEE"/>
    <w:rsid w:val="00693FF5"/>
    <w:rsid w:val="006B204E"/>
    <w:rsid w:val="006E2CA4"/>
    <w:rsid w:val="0071682F"/>
    <w:rsid w:val="007272AF"/>
    <w:rsid w:val="00753021"/>
    <w:rsid w:val="00754CF9"/>
    <w:rsid w:val="00754EE0"/>
    <w:rsid w:val="0075653C"/>
    <w:rsid w:val="00794A2D"/>
    <w:rsid w:val="0079708E"/>
    <w:rsid w:val="00797F0C"/>
    <w:rsid w:val="007B396D"/>
    <w:rsid w:val="007D20AC"/>
    <w:rsid w:val="007D22BD"/>
    <w:rsid w:val="00800131"/>
    <w:rsid w:val="00812068"/>
    <w:rsid w:val="00820640"/>
    <w:rsid w:val="00843013"/>
    <w:rsid w:val="008578E5"/>
    <w:rsid w:val="00884C27"/>
    <w:rsid w:val="008870A0"/>
    <w:rsid w:val="008D04FC"/>
    <w:rsid w:val="008E25B3"/>
    <w:rsid w:val="008E39A3"/>
    <w:rsid w:val="008F160E"/>
    <w:rsid w:val="00904091"/>
    <w:rsid w:val="0094429D"/>
    <w:rsid w:val="0096085D"/>
    <w:rsid w:val="00962BA6"/>
    <w:rsid w:val="00A27039"/>
    <w:rsid w:val="00A90E5A"/>
    <w:rsid w:val="00AA5D65"/>
    <w:rsid w:val="00AA6110"/>
    <w:rsid w:val="00AE3621"/>
    <w:rsid w:val="00AE4040"/>
    <w:rsid w:val="00AF194B"/>
    <w:rsid w:val="00B10D33"/>
    <w:rsid w:val="00B5381D"/>
    <w:rsid w:val="00B7198F"/>
    <w:rsid w:val="00B8189A"/>
    <w:rsid w:val="00B81FBB"/>
    <w:rsid w:val="00B831D3"/>
    <w:rsid w:val="00B90CE1"/>
    <w:rsid w:val="00B92441"/>
    <w:rsid w:val="00BA1FFB"/>
    <w:rsid w:val="00BA5681"/>
    <w:rsid w:val="00BC6DE4"/>
    <w:rsid w:val="00BD1B07"/>
    <w:rsid w:val="00BD71AE"/>
    <w:rsid w:val="00BE35F8"/>
    <w:rsid w:val="00BF38FA"/>
    <w:rsid w:val="00BF3EC3"/>
    <w:rsid w:val="00C043CB"/>
    <w:rsid w:val="00C107D1"/>
    <w:rsid w:val="00C229C6"/>
    <w:rsid w:val="00C274EF"/>
    <w:rsid w:val="00C34E65"/>
    <w:rsid w:val="00C4251A"/>
    <w:rsid w:val="00C64917"/>
    <w:rsid w:val="00C8483C"/>
    <w:rsid w:val="00C92A19"/>
    <w:rsid w:val="00C956F8"/>
    <w:rsid w:val="00D0467F"/>
    <w:rsid w:val="00D0615A"/>
    <w:rsid w:val="00D0647C"/>
    <w:rsid w:val="00D26DA3"/>
    <w:rsid w:val="00D31264"/>
    <w:rsid w:val="00D5488A"/>
    <w:rsid w:val="00D62780"/>
    <w:rsid w:val="00D85E77"/>
    <w:rsid w:val="00D910FD"/>
    <w:rsid w:val="00DC7CE0"/>
    <w:rsid w:val="00DE7127"/>
    <w:rsid w:val="00DE7520"/>
    <w:rsid w:val="00E15190"/>
    <w:rsid w:val="00E64EA2"/>
    <w:rsid w:val="00E66512"/>
    <w:rsid w:val="00E81726"/>
    <w:rsid w:val="00E81877"/>
    <w:rsid w:val="00E8324B"/>
    <w:rsid w:val="00E87303"/>
    <w:rsid w:val="00E9785A"/>
    <w:rsid w:val="00EA6306"/>
    <w:rsid w:val="00EC1FF2"/>
    <w:rsid w:val="00EF6BAD"/>
    <w:rsid w:val="00F376B0"/>
    <w:rsid w:val="00F415B9"/>
    <w:rsid w:val="00F43124"/>
    <w:rsid w:val="00F61C79"/>
    <w:rsid w:val="00FB7245"/>
    <w:rsid w:val="00FC4568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E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49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25B3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68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81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E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49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25B3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68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81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A1340-22C6-4C42-8D75-F3AE7364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5086</TotalTime>
  <Pages>39</Pages>
  <Words>13688</Words>
  <Characters>78027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Дроняев</dc:creator>
  <cp:lastModifiedBy>User</cp:lastModifiedBy>
  <cp:revision>83</cp:revision>
  <cp:lastPrinted>2024-06-18T08:39:00Z</cp:lastPrinted>
  <dcterms:created xsi:type="dcterms:W3CDTF">2024-05-29T07:12:00Z</dcterms:created>
  <dcterms:modified xsi:type="dcterms:W3CDTF">2024-06-28T07:54:00Z</dcterms:modified>
</cp:coreProperties>
</file>