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84" w:rsidRPr="00997084" w:rsidRDefault="00027511" w:rsidP="00997084">
      <w:pPr>
        <w:jc w:val="center"/>
        <w:rPr>
          <w:sz w:val="28"/>
          <w:szCs w:val="28"/>
        </w:rPr>
      </w:pPr>
      <w:r w:rsidRPr="00027511">
        <w:rPr>
          <w:rFonts w:ascii="Calibri" w:eastAsia="Calibri" w:hAnsi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484A4E99" wp14:editId="65B60FC8">
            <wp:extent cx="44767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84" w:rsidRPr="00997084" w:rsidRDefault="00997084" w:rsidP="00997084">
      <w:pPr>
        <w:jc w:val="center"/>
        <w:rPr>
          <w:b/>
          <w:bCs/>
          <w:sz w:val="32"/>
          <w:szCs w:val="32"/>
        </w:rPr>
      </w:pPr>
      <w:r w:rsidRPr="00997084">
        <w:rPr>
          <w:b/>
          <w:bCs/>
          <w:sz w:val="32"/>
          <w:szCs w:val="32"/>
        </w:rPr>
        <w:tab/>
        <w:t>ПОСТАНОВЛЕНИЕ</w:t>
      </w:r>
      <w:r w:rsidRPr="00997084">
        <w:rPr>
          <w:b/>
          <w:bCs/>
          <w:sz w:val="32"/>
          <w:szCs w:val="32"/>
        </w:rPr>
        <w:tab/>
      </w:r>
    </w:p>
    <w:p w:rsidR="00997084" w:rsidRPr="00997084" w:rsidRDefault="00997084" w:rsidP="00997084">
      <w:pPr>
        <w:jc w:val="center"/>
        <w:rPr>
          <w:b/>
          <w:bCs/>
          <w:sz w:val="10"/>
          <w:szCs w:val="28"/>
        </w:rPr>
      </w:pPr>
    </w:p>
    <w:p w:rsidR="00997084" w:rsidRPr="00997084" w:rsidRDefault="00997084" w:rsidP="00997084">
      <w:pPr>
        <w:jc w:val="center"/>
        <w:rPr>
          <w:b/>
          <w:bCs/>
          <w:sz w:val="10"/>
          <w:szCs w:val="28"/>
        </w:rPr>
      </w:pPr>
    </w:p>
    <w:p w:rsidR="00997084" w:rsidRPr="00997084" w:rsidRDefault="00997084" w:rsidP="00997084">
      <w:pPr>
        <w:jc w:val="center"/>
        <w:rPr>
          <w:b/>
          <w:sz w:val="28"/>
          <w:szCs w:val="28"/>
        </w:rPr>
      </w:pPr>
      <w:r w:rsidRPr="00997084">
        <w:rPr>
          <w:b/>
          <w:sz w:val="28"/>
          <w:szCs w:val="28"/>
        </w:rPr>
        <w:t>АДМИНИСТРАЦИИ АРХАНГЕЛЬСКОГО СЕЛЬСКОГО ПОСЕЛЕНИЯ</w:t>
      </w:r>
    </w:p>
    <w:p w:rsidR="00997084" w:rsidRPr="00997084" w:rsidRDefault="00997084" w:rsidP="00997084">
      <w:pPr>
        <w:ind w:right="-1"/>
        <w:jc w:val="center"/>
        <w:rPr>
          <w:b/>
          <w:sz w:val="28"/>
          <w:szCs w:val="28"/>
        </w:rPr>
      </w:pPr>
      <w:r w:rsidRPr="00997084">
        <w:rPr>
          <w:b/>
          <w:sz w:val="28"/>
          <w:szCs w:val="28"/>
        </w:rPr>
        <w:t xml:space="preserve">ТИХОРЕЦКОГО  РАЙОНА  </w:t>
      </w:r>
    </w:p>
    <w:p w:rsidR="00997084" w:rsidRPr="00997084" w:rsidRDefault="00997084" w:rsidP="00997084">
      <w:pPr>
        <w:jc w:val="center"/>
      </w:pPr>
    </w:p>
    <w:p w:rsidR="00997084" w:rsidRPr="00997084" w:rsidRDefault="00997084" w:rsidP="00997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45"/>
        </w:tabs>
      </w:pPr>
      <w:r w:rsidRPr="00997084">
        <w:rPr>
          <w:sz w:val="28"/>
          <w:szCs w:val="28"/>
        </w:rPr>
        <w:t xml:space="preserve">от </w:t>
      </w:r>
      <w:r w:rsidR="00027511">
        <w:rPr>
          <w:sz w:val="28"/>
          <w:szCs w:val="28"/>
        </w:rPr>
        <w:t xml:space="preserve">19.01.2021          </w:t>
      </w:r>
      <w:bookmarkStart w:id="0" w:name="_GoBack"/>
      <w:bookmarkEnd w:id="0"/>
      <w:r w:rsidRPr="00997084">
        <w:t xml:space="preserve">                                                                            </w:t>
      </w:r>
      <w:r w:rsidR="007C66A1">
        <w:t xml:space="preserve">                             </w:t>
      </w:r>
      <w:r w:rsidRPr="00997084">
        <w:t xml:space="preserve">                            </w:t>
      </w:r>
      <w:r w:rsidR="007C66A1">
        <w:rPr>
          <w:sz w:val="28"/>
          <w:szCs w:val="28"/>
        </w:rPr>
        <w:t xml:space="preserve">№ </w:t>
      </w:r>
      <w:r w:rsidR="00027511">
        <w:rPr>
          <w:sz w:val="28"/>
          <w:szCs w:val="28"/>
        </w:rPr>
        <w:t>8</w:t>
      </w:r>
    </w:p>
    <w:p w:rsidR="00997084" w:rsidRPr="00997084" w:rsidRDefault="00997084" w:rsidP="00997084">
      <w:pPr>
        <w:jc w:val="center"/>
      </w:pPr>
      <w:r w:rsidRPr="00997084">
        <w:t>станица Архангельская</w:t>
      </w:r>
    </w:p>
    <w:p w:rsidR="00997084" w:rsidRPr="00997084" w:rsidRDefault="00997084" w:rsidP="00997084">
      <w:pPr>
        <w:jc w:val="center"/>
      </w:pPr>
    </w:p>
    <w:p w:rsidR="00997084" w:rsidRPr="00997084" w:rsidRDefault="00997084" w:rsidP="00997084">
      <w:pPr>
        <w:jc w:val="center"/>
      </w:pPr>
    </w:p>
    <w:p w:rsidR="00997084" w:rsidRPr="00997084" w:rsidRDefault="00997084" w:rsidP="00997084">
      <w:pPr>
        <w:widowControl w:val="0"/>
        <w:jc w:val="center"/>
        <w:rPr>
          <w:rFonts w:eastAsia="Calibri"/>
          <w:b/>
          <w:sz w:val="28"/>
          <w:szCs w:val="28"/>
        </w:rPr>
      </w:pPr>
      <w:r w:rsidRPr="00997084"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Архангельского сельского поселения Тихорецкого района от 12 июля 2019 года № 112 «Об утверждении муниципальной программы </w:t>
      </w:r>
      <w:r w:rsidRPr="00997084">
        <w:rPr>
          <w:b/>
          <w:sz w:val="28"/>
          <w:szCs w:val="28"/>
        </w:rPr>
        <w:t xml:space="preserve">Архангельского сельского поселения Тихорецкого района </w:t>
      </w:r>
      <w:r w:rsidRPr="00997084">
        <w:rPr>
          <w:rFonts w:eastAsia="Calibri"/>
          <w:b/>
          <w:sz w:val="28"/>
          <w:szCs w:val="28"/>
        </w:rPr>
        <w:t xml:space="preserve">«Обеспечение доступности маломобильных граждан к объектам социальной, транспортной, инженерной инфраструктур </w:t>
      </w:r>
      <w:r w:rsidRPr="00997084">
        <w:rPr>
          <w:b/>
          <w:sz w:val="28"/>
          <w:szCs w:val="28"/>
        </w:rPr>
        <w:t>Архангельского сельского поселения Тихорецкого района»</w:t>
      </w:r>
    </w:p>
    <w:p w:rsidR="00997084" w:rsidRPr="00997084" w:rsidRDefault="00997084" w:rsidP="00997084">
      <w:pPr>
        <w:widowControl w:val="0"/>
        <w:jc w:val="center"/>
        <w:rPr>
          <w:rFonts w:eastAsia="Calibri"/>
          <w:b/>
          <w:sz w:val="16"/>
          <w:szCs w:val="16"/>
        </w:rPr>
      </w:pPr>
    </w:p>
    <w:p w:rsidR="00997084" w:rsidRPr="00997084" w:rsidRDefault="00997084" w:rsidP="00997084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997084" w:rsidRPr="00997084" w:rsidRDefault="00997084" w:rsidP="00997084">
      <w:pPr>
        <w:widowControl w:val="0"/>
        <w:jc w:val="both"/>
        <w:rPr>
          <w:rFonts w:eastAsia="Calibri"/>
          <w:sz w:val="28"/>
          <w:szCs w:val="28"/>
        </w:rPr>
      </w:pPr>
      <w:r w:rsidRPr="00997084">
        <w:rPr>
          <w:rFonts w:eastAsia="Calibri"/>
          <w:sz w:val="28"/>
          <w:szCs w:val="28"/>
        </w:rPr>
        <w:tab/>
        <w:t xml:space="preserve">В целях приведения в соответствие муниципальной программы Архангельского сельского поселения Тихорецкого района «Обеспечение доступности маломобильных граждан к объектам социальной, транспортной, инженерной инфраструктур Архангельского сельского поселения Тихорецкого района», </w:t>
      </w:r>
      <w:proofErr w:type="gramStart"/>
      <w:r w:rsidRPr="00997084">
        <w:rPr>
          <w:rFonts w:eastAsia="Calibri"/>
          <w:sz w:val="28"/>
          <w:szCs w:val="28"/>
        </w:rPr>
        <w:t>п</w:t>
      </w:r>
      <w:proofErr w:type="gramEnd"/>
      <w:r w:rsidRPr="00997084">
        <w:rPr>
          <w:rFonts w:eastAsia="Calibri"/>
          <w:sz w:val="28"/>
          <w:szCs w:val="28"/>
        </w:rPr>
        <w:t xml:space="preserve"> о с т а н о в л я ю:</w:t>
      </w:r>
    </w:p>
    <w:p w:rsidR="00997084" w:rsidRPr="00997084" w:rsidRDefault="00997084" w:rsidP="00997084">
      <w:pPr>
        <w:widowControl w:val="0"/>
        <w:jc w:val="both"/>
        <w:rPr>
          <w:rFonts w:eastAsia="Calibri"/>
          <w:sz w:val="28"/>
          <w:szCs w:val="28"/>
        </w:rPr>
      </w:pPr>
      <w:r w:rsidRPr="00997084">
        <w:rPr>
          <w:rFonts w:eastAsia="Calibri"/>
          <w:sz w:val="28"/>
          <w:szCs w:val="28"/>
        </w:rPr>
        <w:tab/>
      </w:r>
      <w:proofErr w:type="gramStart"/>
      <w:r w:rsidRPr="00997084">
        <w:rPr>
          <w:rFonts w:eastAsia="Calibri"/>
          <w:sz w:val="28"/>
          <w:szCs w:val="28"/>
        </w:rPr>
        <w:t>1.Внести в постановление администрации Архангельского сельского поселения Тихорецкого района от 12 июля 2019 года № 112 «Об утверждении муниципальной программы Архангельского сельского поселения Тихорецкого района «Обеспечение доступности маломобильных граждан к объектам социальной, транспортной, инженерной инфраструктур Архангельского сельского поселения Тихорецкого района» изменения, изложив приложение в новой редакции, согласно приложению к настоящему постановлению</w:t>
      </w:r>
      <w:r w:rsidRPr="00997084">
        <w:rPr>
          <w:sz w:val="28"/>
          <w:szCs w:val="28"/>
        </w:rPr>
        <w:t xml:space="preserve"> </w:t>
      </w:r>
      <w:r w:rsidRPr="00997084">
        <w:rPr>
          <w:rFonts w:eastAsia="Calibri"/>
          <w:sz w:val="28"/>
          <w:szCs w:val="28"/>
        </w:rPr>
        <w:t>(прилагается).</w:t>
      </w:r>
      <w:proofErr w:type="gramEnd"/>
    </w:p>
    <w:p w:rsidR="00997084" w:rsidRPr="00997084" w:rsidRDefault="00997084" w:rsidP="00997084">
      <w:pPr>
        <w:ind w:firstLine="709"/>
        <w:jc w:val="both"/>
        <w:rPr>
          <w:sz w:val="28"/>
          <w:szCs w:val="28"/>
        </w:rPr>
      </w:pPr>
      <w:r w:rsidRPr="00997084">
        <w:rPr>
          <w:rFonts w:eastAsia="Calibri"/>
          <w:sz w:val="28"/>
          <w:szCs w:val="28"/>
        </w:rPr>
        <w:t>2.</w:t>
      </w:r>
      <w:r w:rsidR="005E73EF">
        <w:rPr>
          <w:rFonts w:eastAsia="Calibri"/>
          <w:sz w:val="28"/>
          <w:szCs w:val="28"/>
        </w:rPr>
        <w:t>Специалисту 1 категории финансово-экономического</w:t>
      </w:r>
      <w:r w:rsidRPr="00997084">
        <w:rPr>
          <w:sz w:val="28"/>
          <w:szCs w:val="28"/>
        </w:rPr>
        <w:t xml:space="preserve"> отдела администрации Архангельского сельского </w:t>
      </w:r>
      <w:r w:rsidRPr="005E73EF">
        <w:rPr>
          <w:sz w:val="28"/>
          <w:szCs w:val="28"/>
        </w:rPr>
        <w:t>поселения Тихор</w:t>
      </w:r>
      <w:r w:rsidR="005E73EF" w:rsidRPr="005E73EF">
        <w:rPr>
          <w:sz w:val="28"/>
          <w:szCs w:val="28"/>
        </w:rPr>
        <w:t>ецкого района (</w:t>
      </w:r>
      <w:proofErr w:type="spellStart"/>
      <w:r w:rsidR="005E73EF" w:rsidRPr="005E73EF">
        <w:rPr>
          <w:sz w:val="28"/>
          <w:szCs w:val="28"/>
        </w:rPr>
        <w:t>Цецорина</w:t>
      </w:r>
      <w:proofErr w:type="spellEnd"/>
      <w:r w:rsidRPr="005E73EF">
        <w:rPr>
          <w:sz w:val="28"/>
          <w:szCs w:val="28"/>
        </w:rPr>
        <w:t>)</w:t>
      </w:r>
      <w:r w:rsidRPr="00997084">
        <w:rPr>
          <w:sz w:val="28"/>
          <w:szCs w:val="28"/>
        </w:rPr>
        <w:t xml:space="preserve"> разместить, настоящее постановление на официальном сайте администрации Архангельского сельского поселения Тихорецкого района в информационно-телекоммуникационной сети «Интернет».</w:t>
      </w:r>
    </w:p>
    <w:p w:rsidR="00997084" w:rsidRPr="00997084" w:rsidRDefault="00997084" w:rsidP="00997084">
      <w:pPr>
        <w:ind w:firstLine="709"/>
        <w:jc w:val="both"/>
        <w:rPr>
          <w:sz w:val="28"/>
          <w:szCs w:val="28"/>
        </w:rPr>
      </w:pPr>
      <w:r w:rsidRPr="00997084">
        <w:rPr>
          <w:sz w:val="28"/>
          <w:szCs w:val="28"/>
        </w:rPr>
        <w:t>3.</w:t>
      </w:r>
      <w:proofErr w:type="gramStart"/>
      <w:r w:rsidRPr="00997084">
        <w:rPr>
          <w:sz w:val="28"/>
          <w:szCs w:val="28"/>
        </w:rPr>
        <w:t>Контроль за</w:t>
      </w:r>
      <w:proofErr w:type="gramEnd"/>
      <w:r w:rsidRPr="0099708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7084" w:rsidRPr="00997084" w:rsidRDefault="00997084" w:rsidP="00997084">
      <w:pPr>
        <w:ind w:firstLine="709"/>
        <w:jc w:val="both"/>
        <w:rPr>
          <w:sz w:val="28"/>
          <w:szCs w:val="28"/>
        </w:rPr>
      </w:pPr>
      <w:r w:rsidRPr="00997084">
        <w:rPr>
          <w:sz w:val="28"/>
          <w:szCs w:val="28"/>
        </w:rPr>
        <w:t>4. Настоящее постановление вступает в силу со дня его подписания.</w:t>
      </w:r>
    </w:p>
    <w:p w:rsidR="00997084" w:rsidRPr="00997084" w:rsidRDefault="00997084" w:rsidP="00997084">
      <w:pPr>
        <w:widowControl w:val="0"/>
        <w:jc w:val="both"/>
        <w:rPr>
          <w:rFonts w:eastAsia="Calibri"/>
          <w:sz w:val="28"/>
          <w:szCs w:val="28"/>
        </w:rPr>
      </w:pPr>
    </w:p>
    <w:p w:rsidR="00DA3ECB" w:rsidRDefault="00DA3ECB" w:rsidP="00997084">
      <w:pPr>
        <w:widowControl w:val="0"/>
        <w:autoSpaceDE w:val="0"/>
        <w:jc w:val="both"/>
        <w:rPr>
          <w:rFonts w:eastAsia="Arial"/>
          <w:sz w:val="28"/>
        </w:rPr>
      </w:pPr>
      <w:proofErr w:type="gramStart"/>
      <w:r>
        <w:rPr>
          <w:rFonts w:eastAsia="Arial"/>
          <w:sz w:val="28"/>
        </w:rPr>
        <w:t>Исполняющий</w:t>
      </w:r>
      <w:proofErr w:type="gramEnd"/>
      <w:r>
        <w:rPr>
          <w:rFonts w:eastAsia="Arial"/>
          <w:sz w:val="28"/>
        </w:rPr>
        <w:t xml:space="preserve"> обязанности</w:t>
      </w:r>
    </w:p>
    <w:p w:rsidR="00997084" w:rsidRPr="00997084" w:rsidRDefault="00DA3ECB" w:rsidP="00997084">
      <w:pPr>
        <w:widowControl w:val="0"/>
        <w:autoSpaceDE w:val="0"/>
        <w:jc w:val="both"/>
        <w:rPr>
          <w:rFonts w:eastAsia="Arial"/>
          <w:sz w:val="28"/>
        </w:rPr>
      </w:pPr>
      <w:r>
        <w:rPr>
          <w:rFonts w:eastAsia="Arial"/>
          <w:sz w:val="28"/>
        </w:rPr>
        <w:t>главы</w:t>
      </w:r>
      <w:r w:rsidR="00997084" w:rsidRPr="00997084">
        <w:rPr>
          <w:rFonts w:eastAsia="Arial"/>
          <w:sz w:val="28"/>
        </w:rPr>
        <w:t xml:space="preserve"> Архангельского сельского</w:t>
      </w:r>
    </w:p>
    <w:p w:rsidR="00997084" w:rsidRPr="00997084" w:rsidRDefault="00997084" w:rsidP="00997084">
      <w:pPr>
        <w:widowControl w:val="0"/>
        <w:ind w:right="-284"/>
        <w:rPr>
          <w:sz w:val="28"/>
          <w:szCs w:val="28"/>
        </w:rPr>
      </w:pPr>
      <w:r w:rsidRPr="00997084">
        <w:rPr>
          <w:sz w:val="28"/>
        </w:rPr>
        <w:t xml:space="preserve">поселения Тихорецкого района                                                          </w:t>
      </w:r>
      <w:proofErr w:type="spellStart"/>
      <w:r w:rsidR="00DA3ECB">
        <w:rPr>
          <w:sz w:val="28"/>
        </w:rPr>
        <w:t>Н.А.Булатова</w:t>
      </w:r>
      <w:proofErr w:type="spellEnd"/>
    </w:p>
    <w:p w:rsidR="00997084" w:rsidRPr="00997084" w:rsidRDefault="00997084" w:rsidP="00997084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7084" w:rsidRDefault="00997084"/>
    <w:p w:rsidR="00997084" w:rsidRDefault="00997084"/>
    <w:p w:rsidR="00997084" w:rsidRDefault="00997084"/>
    <w:tbl>
      <w:tblPr>
        <w:tblW w:w="8718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4359"/>
      </w:tblGrid>
      <w:tr w:rsidR="0039295C" w:rsidRPr="0039295C" w:rsidTr="00F64EFE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295C" w:rsidRPr="0039295C" w:rsidRDefault="0039295C" w:rsidP="0039295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9295C">
              <w:rPr>
                <w:sz w:val="28"/>
                <w:szCs w:val="28"/>
                <w:lang w:eastAsia="ru-RU"/>
              </w:rPr>
              <w:lastRenderedPageBreak/>
              <w:t>«ПРИЛОЖЕНИЕ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295C" w:rsidRPr="0039295C" w:rsidRDefault="0039295C" w:rsidP="0039295C">
            <w:pPr>
              <w:tabs>
                <w:tab w:val="left" w:pos="765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39295C">
              <w:rPr>
                <w:sz w:val="24"/>
                <w:szCs w:val="24"/>
                <w:lang w:eastAsia="ru-RU"/>
              </w:rPr>
              <w:tab/>
            </w:r>
          </w:p>
        </w:tc>
      </w:tr>
      <w:tr w:rsidR="0039295C" w:rsidRPr="0039295C" w:rsidTr="00F64EFE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295C" w:rsidRPr="0039295C" w:rsidRDefault="0039295C" w:rsidP="0039295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9295C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9295C" w:rsidRPr="0039295C" w:rsidRDefault="0039295C" w:rsidP="0039295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9295C">
              <w:rPr>
                <w:sz w:val="28"/>
                <w:szCs w:val="28"/>
                <w:lang w:eastAsia="ru-RU"/>
              </w:rPr>
              <w:t>Архангельского сельского поселения</w:t>
            </w:r>
          </w:p>
          <w:p w:rsidR="0039295C" w:rsidRPr="0039295C" w:rsidRDefault="0039295C" w:rsidP="0039295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9295C">
              <w:rPr>
                <w:sz w:val="28"/>
                <w:szCs w:val="28"/>
                <w:lang w:eastAsia="ru-RU"/>
              </w:rPr>
              <w:t>Тихорецкого района</w:t>
            </w:r>
          </w:p>
          <w:p w:rsidR="0039295C" w:rsidRPr="0039295C" w:rsidRDefault="0039295C" w:rsidP="0039295C">
            <w:pPr>
              <w:suppressAutoHyphens w:val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39295C">
              <w:rPr>
                <w:sz w:val="28"/>
                <w:szCs w:val="28"/>
                <w:lang w:eastAsia="ru-RU"/>
              </w:rPr>
              <w:t xml:space="preserve">от </w:t>
            </w:r>
            <w:r>
              <w:rPr>
                <w:sz w:val="28"/>
                <w:szCs w:val="28"/>
                <w:lang w:eastAsia="ru-RU"/>
              </w:rPr>
              <w:t>12.07.2019 года № 112</w:t>
            </w:r>
          </w:p>
          <w:p w:rsidR="0039295C" w:rsidRPr="0039295C" w:rsidRDefault="0039295C" w:rsidP="007C66A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9295C">
              <w:rPr>
                <w:sz w:val="28"/>
                <w:szCs w:val="28"/>
                <w:u w:val="single"/>
                <w:lang w:eastAsia="ru-RU"/>
              </w:rPr>
              <w:t xml:space="preserve">(в редакции постановление администрации Архангельского сельского поселения Тихорецкого района от </w:t>
            </w:r>
            <w:r w:rsidR="007C66A1">
              <w:rPr>
                <w:sz w:val="28"/>
                <w:szCs w:val="28"/>
                <w:u w:val="single"/>
                <w:lang w:eastAsia="ru-RU"/>
              </w:rPr>
              <w:t>_____</w:t>
            </w:r>
            <w:r w:rsidR="003258D7">
              <w:rPr>
                <w:sz w:val="28"/>
                <w:szCs w:val="28"/>
                <w:u w:val="single"/>
                <w:lang w:eastAsia="ru-RU"/>
              </w:rPr>
              <w:t>2020</w:t>
            </w:r>
            <w:r w:rsidRPr="0039295C">
              <w:rPr>
                <w:sz w:val="28"/>
                <w:szCs w:val="28"/>
                <w:u w:val="single"/>
                <w:lang w:eastAsia="ru-RU"/>
              </w:rPr>
              <w:t xml:space="preserve"> года № </w:t>
            </w:r>
            <w:r w:rsidR="007C66A1">
              <w:rPr>
                <w:sz w:val="28"/>
                <w:szCs w:val="28"/>
                <w:u w:val="single"/>
                <w:lang w:eastAsia="ru-RU"/>
              </w:rPr>
              <w:t>__</w:t>
            </w:r>
            <w:r w:rsidRPr="0039295C">
              <w:rPr>
                <w:sz w:val="28"/>
                <w:szCs w:val="28"/>
                <w:u w:val="single"/>
                <w:lang w:eastAsia="ru-RU"/>
              </w:rPr>
              <w:t xml:space="preserve">)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9295C" w:rsidRPr="0039295C" w:rsidRDefault="0039295C" w:rsidP="0039295C">
            <w:pPr>
              <w:tabs>
                <w:tab w:val="left" w:pos="765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EF6E43" w:rsidRDefault="00EF6E43" w:rsidP="0054283E">
      <w:pPr>
        <w:widowControl w:val="0"/>
        <w:rPr>
          <w:sz w:val="28"/>
          <w:szCs w:val="28"/>
        </w:rPr>
      </w:pPr>
    </w:p>
    <w:p w:rsidR="00EF6E43" w:rsidRPr="00EF6E43" w:rsidRDefault="00EF6E43" w:rsidP="0054283E">
      <w:pPr>
        <w:widowControl w:val="0"/>
        <w:rPr>
          <w:sz w:val="28"/>
          <w:szCs w:val="28"/>
        </w:rPr>
      </w:pPr>
    </w:p>
    <w:p w:rsidR="0039295C" w:rsidRPr="00354D35" w:rsidRDefault="0039295C" w:rsidP="0039295C">
      <w:pPr>
        <w:widowControl w:val="0"/>
        <w:jc w:val="center"/>
        <w:rPr>
          <w:sz w:val="28"/>
          <w:szCs w:val="28"/>
        </w:rPr>
      </w:pPr>
      <w:r w:rsidRPr="00354D35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АРХАНГЕЛЬСКОГО СЕЛЬСКОГО</w:t>
      </w:r>
      <w:r w:rsidRPr="00354D35">
        <w:rPr>
          <w:sz w:val="28"/>
          <w:szCs w:val="28"/>
        </w:rPr>
        <w:t xml:space="preserve"> ПОСЕЛЕНИЯ ТИХОРЕЦКОГО РАЙОНА</w:t>
      </w:r>
    </w:p>
    <w:p w:rsidR="0039295C" w:rsidRDefault="0039295C" w:rsidP="0039295C">
      <w:pPr>
        <w:pStyle w:val="3"/>
        <w:keepNext w:val="0"/>
        <w:widowControl w:val="0"/>
        <w:numPr>
          <w:ilvl w:val="0"/>
          <w:numId w:val="0"/>
        </w:numPr>
        <w:jc w:val="center"/>
        <w:rPr>
          <w:b w:val="0"/>
        </w:rPr>
      </w:pPr>
      <w:r w:rsidRPr="000652EF">
        <w:rPr>
          <w:b w:val="0"/>
          <w:szCs w:val="28"/>
        </w:rPr>
        <w:t>«Обеспечение доступности маломобильных граждан к объектам социальной, транспортной, инженерной  инфраструктур</w:t>
      </w:r>
      <w:r w:rsidRPr="00EF6E43">
        <w:rPr>
          <w:b w:val="0"/>
        </w:rPr>
        <w:t xml:space="preserve"> </w:t>
      </w:r>
      <w:r>
        <w:rPr>
          <w:b w:val="0"/>
        </w:rPr>
        <w:t xml:space="preserve">Архангельского сельского поселения Тихорецкого района» </w:t>
      </w:r>
    </w:p>
    <w:p w:rsidR="0039295C" w:rsidRPr="007E1D28" w:rsidRDefault="0039295C" w:rsidP="0039295C"/>
    <w:p w:rsidR="0039295C" w:rsidRPr="000652EF" w:rsidRDefault="0039295C" w:rsidP="0039295C">
      <w:pPr>
        <w:widowControl w:val="0"/>
        <w:jc w:val="center"/>
        <w:rPr>
          <w:sz w:val="22"/>
          <w:szCs w:val="22"/>
        </w:rPr>
      </w:pPr>
    </w:p>
    <w:p w:rsidR="0039295C" w:rsidRPr="00EF6E43" w:rsidRDefault="0039295C" w:rsidP="0039295C">
      <w:pPr>
        <w:pStyle w:val="1"/>
        <w:keepNext w:val="0"/>
        <w:widowControl w:val="0"/>
        <w:rPr>
          <w:b w:val="0"/>
          <w:sz w:val="32"/>
        </w:rPr>
      </w:pPr>
      <w:r w:rsidRPr="00EF6E43">
        <w:rPr>
          <w:b w:val="0"/>
          <w:sz w:val="32"/>
        </w:rPr>
        <w:t xml:space="preserve"> ПАСПОРТ</w:t>
      </w:r>
    </w:p>
    <w:p w:rsidR="0039295C" w:rsidRPr="007E1D28" w:rsidRDefault="0039295C" w:rsidP="0039295C">
      <w:pPr>
        <w:widowControl w:val="0"/>
        <w:numPr>
          <w:ilvl w:val="0"/>
          <w:numId w:val="1"/>
        </w:numPr>
        <w:jc w:val="center"/>
      </w:pPr>
      <w:r w:rsidRPr="007E1D28">
        <w:rPr>
          <w:sz w:val="28"/>
          <w:szCs w:val="28"/>
        </w:rPr>
        <w:t xml:space="preserve">муниципальной программы Архангельского сельского поселения Тихорецкого района «Обеспечение доступности маломобильных граждан к объектам социальной, транспортной, инженерной инфраструктур Архангельского сельского поселения Тихорецкого района» </w:t>
      </w:r>
    </w:p>
    <w:p w:rsidR="0039295C" w:rsidRDefault="0039295C" w:rsidP="0039295C">
      <w:pPr>
        <w:widowControl w:val="0"/>
        <w:numPr>
          <w:ilvl w:val="0"/>
          <w:numId w:val="1"/>
        </w:numPr>
        <w:jc w:val="center"/>
      </w:pPr>
    </w:p>
    <w:p w:rsidR="0039295C" w:rsidRPr="000652EF" w:rsidRDefault="0039295C" w:rsidP="0039295C">
      <w:pPr>
        <w:widowControl w:val="0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39295C" w:rsidRPr="00D033CC" w:rsidTr="00E26280">
        <w:trPr>
          <w:trHeight w:val="535"/>
        </w:trPr>
        <w:tc>
          <w:tcPr>
            <w:tcW w:w="3261" w:type="dxa"/>
          </w:tcPr>
          <w:p w:rsidR="0039295C" w:rsidRPr="00D033CC" w:rsidRDefault="0039295C" w:rsidP="00F64EFE">
            <w:pPr>
              <w:widowControl w:val="0"/>
              <w:snapToGrid w:val="0"/>
              <w:rPr>
                <w:sz w:val="28"/>
                <w:szCs w:val="28"/>
              </w:rPr>
            </w:pPr>
            <w:r w:rsidRPr="00D033CC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033C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Архангельского сельского </w:t>
            </w:r>
            <w:r w:rsidRPr="00D033CC">
              <w:rPr>
                <w:sz w:val="28"/>
                <w:szCs w:val="28"/>
              </w:rPr>
              <w:t>поселения Тихорецкого района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D033CC" w:rsidRDefault="0039295C" w:rsidP="00F64EFE">
            <w:pPr>
              <w:widowControl w:val="0"/>
              <w:jc w:val="both"/>
              <w:rPr>
                <w:sz w:val="28"/>
                <w:szCs w:val="28"/>
              </w:rPr>
            </w:pPr>
            <w:r w:rsidRPr="0059300D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D033CC" w:rsidRDefault="0039295C" w:rsidP="00F64EFE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FA1AAD">
              <w:rPr>
                <w:sz w:val="28"/>
                <w:szCs w:val="28"/>
              </w:rPr>
              <w:t>Администрация Архангельского сельского поселения Тихорецкого района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D033CC" w:rsidRDefault="0039295C" w:rsidP="00F64EFE">
            <w:pPr>
              <w:widowControl w:val="0"/>
              <w:rPr>
                <w:sz w:val="28"/>
                <w:szCs w:val="28"/>
              </w:rPr>
            </w:pPr>
            <w:r w:rsidRPr="00596126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596126" w:rsidRDefault="0039295C" w:rsidP="00F64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D033CC" w:rsidRDefault="0039295C" w:rsidP="00F64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  <w:r w:rsidRPr="00D033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jc w:val="both"/>
              <w:rPr>
                <w:sz w:val="28"/>
                <w:szCs w:val="28"/>
              </w:rPr>
            </w:pPr>
            <w:r w:rsidRPr="00D033CC">
              <w:rPr>
                <w:sz w:val="28"/>
                <w:szCs w:val="28"/>
              </w:rPr>
              <w:t>Улучшение качества жизни маломоби</w:t>
            </w:r>
            <w:r>
              <w:rPr>
                <w:sz w:val="28"/>
                <w:szCs w:val="28"/>
              </w:rPr>
              <w:t xml:space="preserve">льных граждан, создание условий </w:t>
            </w:r>
            <w:r w:rsidRPr="00D033CC">
              <w:rPr>
                <w:sz w:val="28"/>
                <w:szCs w:val="28"/>
              </w:rPr>
              <w:t xml:space="preserve">независимой жизнедеятельности, реализации ими гражданских и политических прав, </w:t>
            </w:r>
            <w:r>
              <w:rPr>
                <w:sz w:val="28"/>
                <w:szCs w:val="28"/>
              </w:rPr>
              <w:t xml:space="preserve">наиболее полная интеграция маломобильных граждан в общественную и трудовую деятельность, </w:t>
            </w:r>
            <w:r w:rsidRPr="00D033CC">
              <w:rPr>
                <w:sz w:val="28"/>
                <w:szCs w:val="28"/>
              </w:rPr>
              <w:t>восстановлени</w:t>
            </w:r>
            <w:r>
              <w:rPr>
                <w:sz w:val="28"/>
                <w:szCs w:val="28"/>
              </w:rPr>
              <w:t xml:space="preserve">е социального статуса инвалидов, обеспечение беспрепятственного передвижения и доступа маломобильных граждан к объектам социальной, </w:t>
            </w:r>
            <w:r>
              <w:rPr>
                <w:sz w:val="28"/>
                <w:szCs w:val="28"/>
              </w:rPr>
              <w:lastRenderedPageBreak/>
              <w:t>транспортной и инженерной инфраструктур.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D033CC" w:rsidRDefault="0039295C" w:rsidP="00F64EFE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D033CC">
              <w:rPr>
                <w:sz w:val="28"/>
                <w:szCs w:val="28"/>
              </w:rPr>
              <w:t xml:space="preserve">овершенствование работы  администрации </w:t>
            </w:r>
            <w:r>
              <w:rPr>
                <w:sz w:val="28"/>
                <w:szCs w:val="28"/>
              </w:rPr>
              <w:t>Архангельского сельского</w:t>
            </w:r>
            <w:r w:rsidRPr="00D033CC">
              <w:rPr>
                <w:sz w:val="28"/>
                <w:szCs w:val="28"/>
              </w:rPr>
              <w:t xml:space="preserve"> поселения Тихорецкого района по обеспечению беспрепятственного передвижения и доступа маломобильных граждан к объектам социальной, транспор</w:t>
            </w:r>
            <w:r>
              <w:rPr>
                <w:sz w:val="28"/>
                <w:szCs w:val="28"/>
              </w:rPr>
              <w:t>тной и инженерной инфраструктур, максимально возможная социальная реабилитация и интеграция маломобильных групп населения в общество, формирование организационного и контрольного механизма, обеспечивающего создание условий для преобразования среды жизнедеятельности в доступную для инвалидов и пожилых людей.</w:t>
            </w:r>
            <w:proofErr w:type="gramEnd"/>
          </w:p>
        </w:tc>
      </w:tr>
      <w:tr w:rsidR="0039295C" w:rsidRPr="00D033CC" w:rsidTr="00E26280">
        <w:tc>
          <w:tcPr>
            <w:tcW w:w="3261" w:type="dxa"/>
          </w:tcPr>
          <w:p w:rsidR="0039295C" w:rsidRDefault="0039295C" w:rsidP="00F64EFE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520" w:type="dxa"/>
          </w:tcPr>
          <w:p w:rsidR="0039295C" w:rsidRPr="00167F62" w:rsidRDefault="0039295C" w:rsidP="00F64EF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167F62">
              <w:rPr>
                <w:sz w:val="28"/>
                <w:szCs w:val="28"/>
              </w:rPr>
              <w:t xml:space="preserve">ля доступных 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D033CC" w:rsidRDefault="0039295C" w:rsidP="00F64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</w:tcPr>
          <w:p w:rsidR="0039295C" w:rsidRPr="00D033CC" w:rsidRDefault="0039295C" w:rsidP="00F64EFE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 2020г. по 2022 г., этапы реализации не предусмотрены</w:t>
            </w:r>
          </w:p>
        </w:tc>
      </w:tr>
      <w:tr w:rsidR="0039295C" w:rsidRPr="00D033CC" w:rsidTr="00E26280">
        <w:tc>
          <w:tcPr>
            <w:tcW w:w="3261" w:type="dxa"/>
          </w:tcPr>
          <w:p w:rsidR="0039295C" w:rsidRPr="00D033CC" w:rsidRDefault="0039295C" w:rsidP="00F64EFE">
            <w:pPr>
              <w:widowControl w:val="0"/>
              <w:snapToGrid w:val="0"/>
              <w:rPr>
                <w:sz w:val="28"/>
                <w:szCs w:val="28"/>
              </w:rPr>
            </w:pPr>
            <w:r w:rsidRPr="002A2A23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52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39295C" w:rsidRPr="009869B9" w:rsidTr="00F64EFE">
              <w:tc>
                <w:tcPr>
                  <w:tcW w:w="5529" w:type="dxa"/>
                  <w:shd w:val="clear" w:color="auto" w:fill="auto"/>
                </w:tcPr>
                <w:p w:rsidR="0039295C" w:rsidRPr="009869B9" w:rsidRDefault="0039295C" w:rsidP="00F64EFE">
                  <w:pPr>
                    <w:jc w:val="both"/>
                    <w:rPr>
                      <w:sz w:val="28"/>
                      <w:szCs w:val="28"/>
                    </w:rPr>
                  </w:pPr>
                  <w:r w:rsidRPr="009869B9">
                    <w:rPr>
                      <w:sz w:val="28"/>
                      <w:szCs w:val="28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E26280">
                    <w:rPr>
                      <w:sz w:val="28"/>
                      <w:szCs w:val="28"/>
                    </w:rPr>
                    <w:t>25</w:t>
                  </w:r>
                  <w:r w:rsidRPr="009869B9">
                    <w:rPr>
                      <w:sz w:val="28"/>
                      <w:szCs w:val="28"/>
                    </w:rPr>
                    <w:t>,0 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869B9">
                    <w:rPr>
                      <w:sz w:val="28"/>
                      <w:szCs w:val="28"/>
                    </w:rPr>
                    <w:t xml:space="preserve">рублей, в том числе </w:t>
                  </w:r>
                  <w:proofErr w:type="gramStart"/>
                  <w:r w:rsidRPr="009869B9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9869B9">
                    <w:rPr>
                      <w:sz w:val="28"/>
                      <w:szCs w:val="28"/>
                    </w:rPr>
                    <w:t>:</w:t>
                  </w:r>
                </w:p>
                <w:p w:rsidR="0039295C" w:rsidRPr="009869B9" w:rsidRDefault="0039295C" w:rsidP="00F64E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  <w:r w:rsidRPr="009869B9">
                    <w:rPr>
                      <w:sz w:val="28"/>
                      <w:szCs w:val="28"/>
                    </w:rPr>
                    <w:t xml:space="preserve"> год- </w:t>
                  </w:r>
                  <w:r w:rsidR="00E26280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,0</w:t>
                  </w:r>
                  <w:r w:rsidRPr="009869B9">
                    <w:rPr>
                      <w:sz w:val="28"/>
                      <w:szCs w:val="28"/>
                    </w:rPr>
                    <w:t xml:space="preserve"> 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869B9">
                    <w:rPr>
                      <w:sz w:val="28"/>
                      <w:szCs w:val="28"/>
                    </w:rPr>
                    <w:t>рублей;</w:t>
                  </w:r>
                </w:p>
              </w:tc>
            </w:tr>
            <w:tr w:rsidR="0039295C" w:rsidRPr="009869B9" w:rsidTr="00F64EFE">
              <w:tc>
                <w:tcPr>
                  <w:tcW w:w="5529" w:type="dxa"/>
                  <w:shd w:val="clear" w:color="auto" w:fill="auto"/>
                </w:tcPr>
                <w:p w:rsidR="0039295C" w:rsidRPr="009869B9" w:rsidRDefault="0039295C" w:rsidP="00F64E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  <w:r w:rsidRPr="009869B9">
                    <w:rPr>
                      <w:sz w:val="28"/>
                      <w:szCs w:val="28"/>
                    </w:rPr>
                    <w:t xml:space="preserve"> год- </w:t>
                  </w:r>
                  <w:r w:rsidR="00997084">
                    <w:rPr>
                      <w:sz w:val="28"/>
                      <w:szCs w:val="28"/>
                    </w:rPr>
                    <w:t>10</w:t>
                  </w:r>
                  <w:r w:rsidRPr="009869B9">
                    <w:rPr>
                      <w:sz w:val="28"/>
                      <w:szCs w:val="28"/>
                    </w:rPr>
                    <w:t>,0 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869B9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39295C" w:rsidRPr="009869B9" w:rsidTr="00F64EFE">
              <w:tc>
                <w:tcPr>
                  <w:tcW w:w="5529" w:type="dxa"/>
                  <w:shd w:val="clear" w:color="auto" w:fill="auto"/>
                </w:tcPr>
                <w:p w:rsidR="0039295C" w:rsidRPr="009869B9" w:rsidRDefault="0039295C" w:rsidP="00F64E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  <w:r w:rsidRPr="009869B9">
                    <w:rPr>
                      <w:sz w:val="28"/>
                      <w:szCs w:val="28"/>
                    </w:rPr>
                    <w:t xml:space="preserve"> год- </w:t>
                  </w:r>
                  <w:r w:rsidR="00997084">
                    <w:rPr>
                      <w:sz w:val="28"/>
                      <w:szCs w:val="28"/>
                    </w:rPr>
                    <w:t>10</w:t>
                  </w:r>
                  <w:r w:rsidRPr="009869B9">
                    <w:rPr>
                      <w:sz w:val="28"/>
                      <w:szCs w:val="28"/>
                    </w:rPr>
                    <w:t>,0 т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Pr="009869B9">
                    <w:rPr>
                      <w:sz w:val="28"/>
                      <w:szCs w:val="28"/>
                    </w:rPr>
                    <w:t>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869B9">
                    <w:rPr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9295C" w:rsidRPr="00D033CC" w:rsidRDefault="0039295C" w:rsidP="00F64EF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9295C" w:rsidRDefault="0039295C" w:rsidP="0039295C">
      <w:pPr>
        <w:pStyle w:val="210"/>
        <w:widowControl w:val="0"/>
        <w:jc w:val="left"/>
      </w:pPr>
    </w:p>
    <w:p w:rsidR="0039295C" w:rsidRPr="00BC2CE5" w:rsidRDefault="0039295C" w:rsidP="0039295C">
      <w:pPr>
        <w:jc w:val="center"/>
        <w:rPr>
          <w:sz w:val="28"/>
          <w:szCs w:val="28"/>
        </w:rPr>
      </w:pPr>
      <w:r w:rsidRPr="00BC2CE5">
        <w:rPr>
          <w:sz w:val="28"/>
          <w:szCs w:val="28"/>
        </w:rPr>
        <w:t>1.Характеристика текущего состояния и прогноз развития соответствующей сферы реализации муниципальной программы</w:t>
      </w:r>
      <w:r>
        <w:rPr>
          <w:sz w:val="28"/>
          <w:szCs w:val="28"/>
        </w:rPr>
        <w:t>.</w:t>
      </w:r>
    </w:p>
    <w:p w:rsidR="0039295C" w:rsidRPr="00C6338E" w:rsidRDefault="0039295C" w:rsidP="0039295C">
      <w:pPr>
        <w:pStyle w:val="210"/>
        <w:widowControl w:val="0"/>
        <w:jc w:val="left"/>
        <w:rPr>
          <w:sz w:val="16"/>
          <w:szCs w:val="16"/>
        </w:rPr>
      </w:pPr>
      <w:r>
        <w:tab/>
      </w:r>
    </w:p>
    <w:p w:rsidR="0039295C" w:rsidRDefault="0039295C" w:rsidP="0039295C">
      <w:pPr>
        <w:pStyle w:val="210"/>
        <w:widowControl w:val="0"/>
        <w:jc w:val="both"/>
        <w:rPr>
          <w:b w:val="0"/>
        </w:rPr>
      </w:pPr>
      <w:r>
        <w:rPr>
          <w:b w:val="0"/>
        </w:rPr>
        <w:tab/>
        <w:t xml:space="preserve">Проведение комплекса мер по интеграции маломобильных групп населения, в т. ч. инвалидов, в общество – одно из приоритетных направлений социальной политики государства и администрации </w:t>
      </w:r>
      <w:r w:rsidRPr="005C08F4">
        <w:rPr>
          <w:b w:val="0"/>
          <w:szCs w:val="28"/>
        </w:rPr>
        <w:t>Архангельского</w:t>
      </w:r>
      <w:r>
        <w:rPr>
          <w:b w:val="0"/>
          <w:szCs w:val="28"/>
        </w:rPr>
        <w:t xml:space="preserve"> сельского </w:t>
      </w:r>
      <w:r w:rsidRPr="00751488">
        <w:rPr>
          <w:b w:val="0"/>
          <w:szCs w:val="28"/>
        </w:rPr>
        <w:t xml:space="preserve"> поселения Тихорецкого района</w:t>
      </w:r>
      <w:r>
        <w:rPr>
          <w:b w:val="0"/>
        </w:rPr>
        <w:t>.</w:t>
      </w:r>
    </w:p>
    <w:p w:rsidR="0039295C" w:rsidRDefault="0039295C" w:rsidP="0039295C">
      <w:pPr>
        <w:pStyle w:val="210"/>
        <w:widowControl w:val="0"/>
        <w:ind w:firstLine="708"/>
        <w:jc w:val="both"/>
        <w:rPr>
          <w:b w:val="0"/>
        </w:rPr>
      </w:pPr>
      <w:proofErr w:type="spellStart"/>
      <w:r>
        <w:rPr>
          <w:b w:val="0"/>
        </w:rPr>
        <w:t>Безбарьерная</w:t>
      </w:r>
      <w:proofErr w:type="spellEnd"/>
      <w:r>
        <w:rPr>
          <w:b w:val="0"/>
        </w:rPr>
        <w:t xml:space="preserve"> среда — гуманная среда обитания: доступность и равные возможности. Что удобно для «инвалидов», то удобно для всех.</w:t>
      </w:r>
    </w:p>
    <w:p w:rsidR="0039295C" w:rsidRDefault="0039295C" w:rsidP="0039295C">
      <w:pPr>
        <w:pStyle w:val="210"/>
        <w:widowControl w:val="0"/>
        <w:ind w:firstLine="708"/>
        <w:jc w:val="both"/>
        <w:rPr>
          <w:b w:val="0"/>
        </w:rPr>
      </w:pPr>
      <w:r>
        <w:rPr>
          <w:b w:val="0"/>
        </w:rPr>
        <w:t>Инвалиды Архангельского сельского поселения Тихорецкого района составляют особую социальную группу, имеющую собственный социальный статус. Наиболее уязвимыми по характерным особенностям взаимодействия со средой жизнедеятельности являются три основные категории инвалидов: граждане с нарушениями опорн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двигательного аппарата, граждане с нарушениями зрения, граждане с нарушениями слуха.</w:t>
      </w:r>
    </w:p>
    <w:p w:rsidR="0039295C" w:rsidRDefault="0039295C" w:rsidP="0039295C">
      <w:pPr>
        <w:pStyle w:val="210"/>
        <w:widowControl w:val="0"/>
        <w:ind w:firstLine="708"/>
        <w:jc w:val="both"/>
        <w:rPr>
          <w:b w:val="0"/>
        </w:rPr>
      </w:pPr>
      <w:r>
        <w:rPr>
          <w:b w:val="0"/>
        </w:rPr>
        <w:t>Ключевой проблемой данной категории населения является адаптация к социальной инфраструктуре. Отсутствие пандусов, поручней и подъемников на входах и внутри социальн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значимых зданий, неприспособленность жилых </w:t>
      </w:r>
      <w:r>
        <w:rPr>
          <w:b w:val="0"/>
        </w:rPr>
        <w:lastRenderedPageBreak/>
        <w:t>помещений, отсутствие специально- оборудованного транспорта- все это и многое другое создает непреодолимую для инвалидов преграду.</w:t>
      </w:r>
    </w:p>
    <w:p w:rsidR="0039295C" w:rsidRDefault="0039295C" w:rsidP="0039295C">
      <w:pPr>
        <w:pStyle w:val="210"/>
        <w:widowControl w:val="0"/>
        <w:ind w:firstLine="708"/>
        <w:jc w:val="both"/>
        <w:rPr>
          <w:b w:val="0"/>
        </w:rPr>
      </w:pPr>
      <w:r>
        <w:rPr>
          <w:b w:val="0"/>
        </w:rPr>
        <w:t>Маломобильные  граждане составляют 10</w:t>
      </w:r>
      <w:r w:rsidRPr="00C00318">
        <w:rPr>
          <w:b w:val="0"/>
        </w:rPr>
        <w:t>%</w:t>
      </w:r>
      <w:r>
        <w:rPr>
          <w:b w:val="0"/>
        </w:rPr>
        <w:t xml:space="preserve"> от общей численности населения поселения — это инвалиды, граждане, получившие травмы нижних конечностей, с временным или стойким нарушением здоровья, беременные женщины, лица с детьми в возрасте до 3 лет, в том числе с детскими колясками. </w:t>
      </w:r>
    </w:p>
    <w:p w:rsidR="0039295C" w:rsidRPr="003B000E" w:rsidRDefault="0039295C" w:rsidP="0039295C">
      <w:pPr>
        <w:pStyle w:val="210"/>
        <w:widowControl w:val="0"/>
        <w:ind w:firstLine="708"/>
        <w:jc w:val="both"/>
        <w:rPr>
          <w:b w:val="0"/>
        </w:rPr>
      </w:pPr>
      <w:r w:rsidRPr="003B000E">
        <w:rPr>
          <w:b w:val="0"/>
        </w:rPr>
        <w:t xml:space="preserve">Общая численность инвалидов в </w:t>
      </w:r>
      <w:r w:rsidRPr="005C08F4">
        <w:rPr>
          <w:b w:val="0"/>
          <w:szCs w:val="28"/>
        </w:rPr>
        <w:t>А</w:t>
      </w:r>
      <w:r>
        <w:rPr>
          <w:b w:val="0"/>
          <w:szCs w:val="28"/>
        </w:rPr>
        <w:t>рхангельском сельском</w:t>
      </w:r>
      <w:r w:rsidRPr="003B000E">
        <w:rPr>
          <w:b w:val="0"/>
          <w:szCs w:val="28"/>
        </w:rPr>
        <w:t xml:space="preserve"> поселении Тихорецкого района</w:t>
      </w:r>
      <w:r w:rsidRPr="003B000E">
        <w:rPr>
          <w:b w:val="0"/>
        </w:rPr>
        <w:t xml:space="preserve"> – </w:t>
      </w:r>
      <w:r>
        <w:rPr>
          <w:b w:val="0"/>
        </w:rPr>
        <w:t>742</w:t>
      </w:r>
      <w:r w:rsidRPr="003B000E">
        <w:rPr>
          <w:b w:val="0"/>
        </w:rPr>
        <w:t xml:space="preserve"> чел., что составляет примерно </w:t>
      </w:r>
      <w:r>
        <w:rPr>
          <w:b w:val="0"/>
        </w:rPr>
        <w:t>7</w:t>
      </w:r>
      <w:r w:rsidRPr="003B000E">
        <w:rPr>
          <w:b w:val="0"/>
        </w:rPr>
        <w:t xml:space="preserve"> %  от общей численности жителей </w:t>
      </w:r>
      <w:r w:rsidRPr="005C08F4">
        <w:rPr>
          <w:b w:val="0"/>
          <w:szCs w:val="28"/>
        </w:rPr>
        <w:t>Архангельского</w:t>
      </w:r>
      <w:r w:rsidRPr="003B000E">
        <w:rPr>
          <w:b w:val="0"/>
          <w:szCs w:val="28"/>
        </w:rPr>
        <w:t xml:space="preserve"> сельского поселения Тихорецкого района</w:t>
      </w:r>
      <w:r w:rsidRPr="003B000E">
        <w:rPr>
          <w:b w:val="0"/>
        </w:rPr>
        <w:t>.</w:t>
      </w:r>
    </w:p>
    <w:p w:rsidR="0039295C" w:rsidRPr="00F67FCD" w:rsidRDefault="0039295C" w:rsidP="0039295C">
      <w:pPr>
        <w:pStyle w:val="210"/>
        <w:widowControl w:val="0"/>
        <w:ind w:firstLine="708"/>
        <w:jc w:val="both"/>
        <w:rPr>
          <w:b w:val="0"/>
        </w:rPr>
      </w:pPr>
      <w:r w:rsidRPr="003B000E">
        <w:rPr>
          <w:b w:val="0"/>
        </w:rPr>
        <w:t xml:space="preserve">От общего числа инвалидов </w:t>
      </w:r>
      <w:r>
        <w:rPr>
          <w:b w:val="0"/>
        </w:rPr>
        <w:t>104 чел.,</w:t>
      </w:r>
      <w:r w:rsidRPr="003B000E">
        <w:rPr>
          <w:b w:val="0"/>
        </w:rPr>
        <w:t xml:space="preserve">- инвалиды </w:t>
      </w:r>
      <w:r w:rsidRPr="003B000E">
        <w:rPr>
          <w:b w:val="0"/>
          <w:lang w:val="en-US"/>
        </w:rPr>
        <w:t>I</w:t>
      </w:r>
      <w:r w:rsidRPr="003B000E">
        <w:rPr>
          <w:b w:val="0"/>
        </w:rPr>
        <w:t xml:space="preserve"> группы, </w:t>
      </w:r>
      <w:r>
        <w:rPr>
          <w:b w:val="0"/>
        </w:rPr>
        <w:t>414 чел.,</w:t>
      </w:r>
      <w:r w:rsidRPr="003B000E">
        <w:rPr>
          <w:b w:val="0"/>
        </w:rPr>
        <w:t xml:space="preserve">- инвалиды </w:t>
      </w:r>
      <w:r w:rsidRPr="003B000E">
        <w:rPr>
          <w:b w:val="0"/>
          <w:lang w:val="en-US"/>
        </w:rPr>
        <w:t>II</w:t>
      </w:r>
      <w:r w:rsidRPr="003B000E">
        <w:rPr>
          <w:b w:val="0"/>
        </w:rPr>
        <w:t xml:space="preserve"> группы, </w:t>
      </w:r>
      <w:r>
        <w:rPr>
          <w:b w:val="0"/>
        </w:rPr>
        <w:t>193</w:t>
      </w:r>
      <w:r w:rsidRPr="003B000E">
        <w:rPr>
          <w:b w:val="0"/>
        </w:rPr>
        <w:t xml:space="preserve"> чел.</w:t>
      </w:r>
      <w:r>
        <w:rPr>
          <w:b w:val="0"/>
        </w:rPr>
        <w:t>,</w:t>
      </w:r>
      <w:r w:rsidRPr="003B000E">
        <w:rPr>
          <w:b w:val="0"/>
        </w:rPr>
        <w:t xml:space="preserve"> - инвалиды </w:t>
      </w:r>
      <w:r w:rsidRPr="003B000E">
        <w:rPr>
          <w:b w:val="0"/>
          <w:lang w:val="en-US"/>
        </w:rPr>
        <w:t>III</w:t>
      </w:r>
      <w:r w:rsidRPr="003B000E">
        <w:rPr>
          <w:b w:val="0"/>
        </w:rPr>
        <w:t xml:space="preserve"> группы, </w:t>
      </w:r>
      <w:r>
        <w:rPr>
          <w:b w:val="0"/>
        </w:rPr>
        <w:t>31</w:t>
      </w:r>
      <w:r w:rsidRPr="003B000E">
        <w:rPr>
          <w:b w:val="0"/>
        </w:rPr>
        <w:t xml:space="preserve"> чел. - дети – инвалиды. </w:t>
      </w:r>
    </w:p>
    <w:p w:rsidR="0039295C" w:rsidRDefault="0039295C" w:rsidP="0039295C">
      <w:pPr>
        <w:pStyle w:val="210"/>
        <w:widowControl w:val="0"/>
        <w:jc w:val="both"/>
        <w:rPr>
          <w:b w:val="0"/>
        </w:rPr>
      </w:pPr>
      <w:r>
        <w:rPr>
          <w:b w:val="0"/>
        </w:rPr>
        <w:tab/>
        <w:t xml:space="preserve">В соответствии с действующим законодательством, глава </w:t>
      </w:r>
      <w:r w:rsidRPr="005C08F4">
        <w:rPr>
          <w:b w:val="0"/>
          <w:szCs w:val="28"/>
        </w:rPr>
        <w:t>Архангельского</w:t>
      </w:r>
      <w:r>
        <w:rPr>
          <w:b w:val="0"/>
        </w:rPr>
        <w:t xml:space="preserve"> сельского поселения Тихорецкого района, руководители социальных, инженерных, транспортных объектов  должны обеспечить базу для создания условий независимой жизнедеятельности инвалидов, наиболее полной интеграции их в общественную и трудовую деятельность. Поэтому создание адаптированной инфраструктуры в </w:t>
      </w:r>
      <w:r w:rsidRPr="005C08F4">
        <w:rPr>
          <w:b w:val="0"/>
          <w:szCs w:val="28"/>
        </w:rPr>
        <w:t>А</w:t>
      </w:r>
      <w:r>
        <w:rPr>
          <w:b w:val="0"/>
          <w:szCs w:val="28"/>
        </w:rPr>
        <w:t>рхангельском</w:t>
      </w:r>
      <w:r>
        <w:rPr>
          <w:b w:val="0"/>
        </w:rPr>
        <w:t xml:space="preserve"> сельском поселении крайне необходимо для маломобильных групп населения и требует значительных материальных затрат.</w:t>
      </w:r>
    </w:p>
    <w:p w:rsidR="0039295C" w:rsidRDefault="0039295C" w:rsidP="0039295C">
      <w:pPr>
        <w:pStyle w:val="210"/>
        <w:widowControl w:val="0"/>
        <w:jc w:val="both"/>
        <w:rPr>
          <w:b w:val="0"/>
        </w:rPr>
      </w:pPr>
    </w:p>
    <w:p w:rsidR="0039295C" w:rsidRDefault="0039295C" w:rsidP="0039295C">
      <w:pPr>
        <w:widowControl w:val="0"/>
        <w:jc w:val="center"/>
        <w:rPr>
          <w:sz w:val="28"/>
          <w:szCs w:val="28"/>
        </w:rPr>
      </w:pPr>
      <w:r w:rsidRPr="00BC2CE5">
        <w:rPr>
          <w:sz w:val="28"/>
          <w:szCs w:val="28"/>
        </w:rPr>
        <w:t>2.Цели, задачи и целевые показатели, сроки и этапы реа</w:t>
      </w:r>
      <w:r>
        <w:rPr>
          <w:sz w:val="28"/>
          <w:szCs w:val="28"/>
        </w:rPr>
        <w:t>лизации муниципальной программы.</w:t>
      </w:r>
    </w:p>
    <w:p w:rsidR="0039295C" w:rsidRDefault="0039295C" w:rsidP="0039295C">
      <w:pPr>
        <w:widowControl w:val="0"/>
        <w:jc w:val="center"/>
        <w:rPr>
          <w:b/>
          <w:sz w:val="28"/>
        </w:rPr>
      </w:pPr>
    </w:p>
    <w:p w:rsidR="0039295C" w:rsidRDefault="0039295C" w:rsidP="0039295C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A726F4">
        <w:rPr>
          <w:sz w:val="28"/>
          <w:szCs w:val="28"/>
        </w:rPr>
        <w:t>Целями муниципальной программы являются:</w:t>
      </w:r>
    </w:p>
    <w:p w:rsidR="0039295C" w:rsidRDefault="0039295C" w:rsidP="003929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- у</w:t>
      </w:r>
      <w:r w:rsidRPr="00D033CC">
        <w:rPr>
          <w:sz w:val="28"/>
          <w:szCs w:val="28"/>
        </w:rPr>
        <w:t>лучшение качества жизни маломоби</w:t>
      </w:r>
      <w:r>
        <w:rPr>
          <w:sz w:val="28"/>
          <w:szCs w:val="28"/>
        </w:rPr>
        <w:t xml:space="preserve">льных граждан, </w:t>
      </w:r>
    </w:p>
    <w:p w:rsidR="0039295C" w:rsidRDefault="0039295C" w:rsidP="003929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</w:t>
      </w:r>
      <w:r w:rsidRPr="00D033CC">
        <w:rPr>
          <w:sz w:val="28"/>
          <w:szCs w:val="28"/>
        </w:rPr>
        <w:t xml:space="preserve">независимой жизнедеятельности, </w:t>
      </w:r>
    </w:p>
    <w:p w:rsidR="0039295C" w:rsidRDefault="0039295C" w:rsidP="003929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3CC">
        <w:rPr>
          <w:sz w:val="28"/>
          <w:szCs w:val="28"/>
        </w:rPr>
        <w:t xml:space="preserve">реализации ими гражданских и политических прав, </w:t>
      </w:r>
    </w:p>
    <w:p w:rsidR="0039295C" w:rsidRDefault="0039295C" w:rsidP="003929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-наиболее полная интеграция маломобильных граждан в общественную и трудовую деятельность, </w:t>
      </w:r>
    </w:p>
    <w:p w:rsidR="0039295C" w:rsidRDefault="0039295C" w:rsidP="003929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3CC">
        <w:rPr>
          <w:sz w:val="28"/>
          <w:szCs w:val="28"/>
        </w:rPr>
        <w:t>восстановлени</w:t>
      </w:r>
      <w:r>
        <w:rPr>
          <w:sz w:val="28"/>
          <w:szCs w:val="28"/>
        </w:rPr>
        <w:t xml:space="preserve">е социального статуса инвалидов, </w:t>
      </w:r>
    </w:p>
    <w:p w:rsidR="0039295C" w:rsidRDefault="0039295C" w:rsidP="0039295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-обеспечение беспрепятственного передвижения и доступа маломобильных граждан к объектам социальной, транспортной и инженерной инфраструктур.</w:t>
      </w:r>
    </w:p>
    <w:p w:rsidR="0039295C" w:rsidRDefault="0039295C" w:rsidP="0039295C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2.2.Комплексная реализация поставленных целей требует решения следующих задач:</w:t>
      </w:r>
    </w:p>
    <w:p w:rsidR="0039295C" w:rsidRDefault="0039295C" w:rsidP="0039295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26F4">
        <w:rPr>
          <w:sz w:val="28"/>
          <w:szCs w:val="28"/>
        </w:rPr>
        <w:t>создание условий для свободного и оперативного доступа к информа</w:t>
      </w:r>
      <w:r>
        <w:rPr>
          <w:sz w:val="28"/>
          <w:szCs w:val="28"/>
        </w:rPr>
        <w:t>ционным ресурсам</w:t>
      </w:r>
      <w:r w:rsidRPr="00A726F4">
        <w:rPr>
          <w:sz w:val="28"/>
          <w:szCs w:val="28"/>
        </w:rPr>
        <w:t>;</w:t>
      </w:r>
    </w:p>
    <w:p w:rsidR="0039295C" w:rsidRPr="00A726F4" w:rsidRDefault="0039295C" w:rsidP="0039295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AF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51488">
        <w:rPr>
          <w:sz w:val="28"/>
          <w:szCs w:val="28"/>
        </w:rPr>
        <w:t xml:space="preserve">оздание </w:t>
      </w:r>
      <w:proofErr w:type="spellStart"/>
      <w:r w:rsidRPr="00751488">
        <w:rPr>
          <w:sz w:val="28"/>
          <w:szCs w:val="28"/>
        </w:rPr>
        <w:t>безбарьерной</w:t>
      </w:r>
      <w:proofErr w:type="spellEnd"/>
      <w:r w:rsidRPr="00751488">
        <w:rPr>
          <w:sz w:val="28"/>
          <w:szCs w:val="28"/>
        </w:rPr>
        <w:t xml:space="preserve"> среды жизнедеятельности для маломобильных граждан, в том числе инвалидов</w:t>
      </w:r>
      <w:r w:rsidRPr="00A726F4">
        <w:rPr>
          <w:sz w:val="28"/>
          <w:szCs w:val="28"/>
        </w:rPr>
        <w:t>;</w:t>
      </w:r>
    </w:p>
    <w:p w:rsidR="0039295C" w:rsidRDefault="0039295C" w:rsidP="0039295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AFA">
        <w:rPr>
          <w:sz w:val="28"/>
          <w:szCs w:val="28"/>
        </w:rPr>
        <w:t xml:space="preserve"> </w:t>
      </w:r>
      <w:r w:rsidRPr="00751488">
        <w:rPr>
          <w:sz w:val="28"/>
          <w:szCs w:val="28"/>
        </w:rPr>
        <w:t>обеспечение беспрепятственного передвижения и доступа к жилью</w:t>
      </w:r>
      <w:r>
        <w:rPr>
          <w:sz w:val="28"/>
        </w:rPr>
        <w:t>, объектам социальной инфраструктуры и месту работы</w:t>
      </w:r>
      <w:r>
        <w:rPr>
          <w:sz w:val="28"/>
          <w:szCs w:val="28"/>
        </w:rPr>
        <w:t>,</w:t>
      </w:r>
    </w:p>
    <w:p w:rsidR="0039295C" w:rsidRDefault="0039295C" w:rsidP="0039295C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>-</w:t>
      </w:r>
      <w:r w:rsidRPr="004D03FA">
        <w:rPr>
          <w:sz w:val="28"/>
        </w:rPr>
        <w:t xml:space="preserve">социальная реабилитация и интеграция маломобильных групп населения в общество, </w:t>
      </w:r>
    </w:p>
    <w:p w:rsidR="0039295C" w:rsidRPr="00BE5AFA" w:rsidRDefault="0039295C" w:rsidP="0039295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lastRenderedPageBreak/>
        <w:t>-ф</w:t>
      </w:r>
      <w:r w:rsidRPr="004D03FA">
        <w:rPr>
          <w:sz w:val="28"/>
        </w:rPr>
        <w:t xml:space="preserve">ормирование организационного и контрольного механизма, обеспечивающего создание условий для преобразования среды жизнедеятельности в </w:t>
      </w:r>
      <w:proofErr w:type="gramStart"/>
      <w:r w:rsidRPr="004D03FA">
        <w:rPr>
          <w:sz w:val="28"/>
        </w:rPr>
        <w:t>доступную</w:t>
      </w:r>
      <w:proofErr w:type="gramEnd"/>
      <w:r w:rsidRPr="004D03FA">
        <w:rPr>
          <w:sz w:val="28"/>
        </w:rPr>
        <w:t xml:space="preserve"> для инвалидов и пожилых людей</w:t>
      </w:r>
      <w:r>
        <w:rPr>
          <w:sz w:val="28"/>
        </w:rPr>
        <w:t>.</w:t>
      </w:r>
    </w:p>
    <w:p w:rsidR="0039295C" w:rsidRDefault="0039295C" w:rsidP="0039295C">
      <w:pPr>
        <w:widowControl w:val="0"/>
        <w:jc w:val="center"/>
        <w:rPr>
          <w:sz w:val="28"/>
        </w:rPr>
      </w:pPr>
    </w:p>
    <w:p w:rsidR="0039295C" w:rsidRDefault="0039295C" w:rsidP="0039295C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 w:rsidRPr="0083714C">
        <w:rPr>
          <w:sz w:val="28"/>
          <w:szCs w:val="28"/>
        </w:rPr>
        <w:t>2.3. Целевые показатели</w:t>
      </w:r>
      <w:r>
        <w:rPr>
          <w:sz w:val="28"/>
          <w:szCs w:val="28"/>
        </w:rPr>
        <w:t>.</w:t>
      </w:r>
      <w:r w:rsidRPr="0083714C">
        <w:rPr>
          <w:sz w:val="28"/>
          <w:szCs w:val="28"/>
        </w:rPr>
        <w:t xml:space="preserve"> </w:t>
      </w:r>
    </w:p>
    <w:p w:rsidR="0039295C" w:rsidRDefault="0039295C" w:rsidP="0039295C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39295C" w:rsidRDefault="0039295C" w:rsidP="0039295C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  <w:r w:rsidRPr="0083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приведены в таблице 1. </w:t>
      </w:r>
    </w:p>
    <w:p w:rsidR="0039295C" w:rsidRPr="00E808F9" w:rsidRDefault="0039295C" w:rsidP="0039295C">
      <w:pPr>
        <w:tabs>
          <w:tab w:val="left" w:pos="851"/>
        </w:tabs>
        <w:ind w:firstLine="851"/>
        <w:jc w:val="right"/>
        <w:rPr>
          <w:sz w:val="24"/>
          <w:szCs w:val="28"/>
        </w:rPr>
      </w:pPr>
      <w:r w:rsidRPr="00E808F9">
        <w:rPr>
          <w:sz w:val="24"/>
          <w:szCs w:val="28"/>
        </w:rPr>
        <w:t>Таблица 1.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992"/>
        <w:gridCol w:w="851"/>
        <w:gridCol w:w="992"/>
        <w:gridCol w:w="850"/>
      </w:tblGrid>
      <w:tr w:rsidR="0039295C" w:rsidRPr="00107B4C" w:rsidTr="00F64EF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 xml:space="preserve">№ </w:t>
            </w:r>
          </w:p>
          <w:p w:rsidR="0039295C" w:rsidRPr="003B000E" w:rsidRDefault="0039295C" w:rsidP="00F64EFE">
            <w:pPr>
              <w:rPr>
                <w:sz w:val="24"/>
                <w:szCs w:val="24"/>
              </w:rPr>
            </w:pPr>
            <w:proofErr w:type="gramStart"/>
            <w:r w:rsidRPr="003B000E">
              <w:rPr>
                <w:sz w:val="24"/>
                <w:szCs w:val="24"/>
              </w:rPr>
              <w:t>п</w:t>
            </w:r>
            <w:proofErr w:type="gramEnd"/>
            <w:r w:rsidRPr="003B000E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ед. изм.</w:t>
            </w:r>
          </w:p>
          <w:p w:rsidR="0039295C" w:rsidRPr="003B000E" w:rsidRDefault="0039295C" w:rsidP="00F64E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>
              <w:t>Статус*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Значение показателей</w:t>
            </w:r>
          </w:p>
        </w:tc>
      </w:tr>
      <w:tr w:rsidR="0039295C" w:rsidRPr="00107B4C" w:rsidTr="00F64EF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3B000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3B000E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3B000E">
              <w:rPr>
                <w:sz w:val="24"/>
                <w:szCs w:val="24"/>
              </w:rPr>
              <w:t xml:space="preserve"> год</w:t>
            </w:r>
          </w:p>
        </w:tc>
      </w:tr>
      <w:tr w:rsidR="0039295C" w:rsidRPr="00107B4C" w:rsidTr="00F6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295C" w:rsidRPr="00107B4C" w:rsidTr="00F64EFE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9295C" w:rsidRPr="003B000E" w:rsidRDefault="0039295C" w:rsidP="00F64EFE">
            <w:pPr>
              <w:jc w:val="center"/>
              <w:rPr>
                <w:sz w:val="24"/>
                <w:szCs w:val="24"/>
              </w:rPr>
            </w:pPr>
            <w:r w:rsidRPr="003B000E">
              <w:rPr>
                <w:sz w:val="24"/>
                <w:szCs w:val="24"/>
              </w:rPr>
              <w:t xml:space="preserve">1.Муниципальная программа </w:t>
            </w:r>
            <w:r w:rsidRPr="005C08F4">
              <w:rPr>
                <w:sz w:val="24"/>
                <w:szCs w:val="24"/>
              </w:rPr>
              <w:t>Архангельского</w:t>
            </w:r>
            <w:r w:rsidRPr="003B000E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3B000E">
              <w:rPr>
                <w:rFonts w:eastAsia="Calibri"/>
                <w:sz w:val="24"/>
                <w:szCs w:val="24"/>
              </w:rPr>
              <w:t xml:space="preserve"> «Обеспечение доступности маломобильных граждан к объектам социальной, транспортной, инженерной инфраструктур </w:t>
            </w:r>
            <w:r w:rsidRPr="005C08F4">
              <w:rPr>
                <w:sz w:val="24"/>
                <w:szCs w:val="24"/>
              </w:rPr>
              <w:t>Архангельского</w:t>
            </w:r>
            <w:r w:rsidRPr="003B000E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Тихорецкого района</w:t>
            </w:r>
            <w:r w:rsidRPr="003B000E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39295C" w:rsidRPr="00107B4C" w:rsidTr="00F6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2807">
              <w:rPr>
                <w:sz w:val="24"/>
                <w:szCs w:val="24"/>
              </w:rPr>
              <w:t>оличество посещений объектов социальной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96</w:t>
            </w:r>
          </w:p>
        </w:tc>
      </w:tr>
      <w:tr w:rsidR="0039295C" w:rsidRPr="00107B4C" w:rsidTr="00F6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Доля приоритетных социальн</w:t>
            </w:r>
            <w:proofErr w:type="gramStart"/>
            <w:r w:rsidRPr="00D62807">
              <w:rPr>
                <w:sz w:val="24"/>
                <w:szCs w:val="24"/>
              </w:rPr>
              <w:t>о-</w:t>
            </w:r>
            <w:proofErr w:type="gramEnd"/>
            <w:r w:rsidRPr="00D62807">
              <w:rPr>
                <w:sz w:val="24"/>
                <w:szCs w:val="24"/>
              </w:rPr>
              <w:t xml:space="preserve"> значимых объектов, находящихся в муниципальной собственности, частично или полностью оборудованных с целью обеспечения доступности для инвалидов и маломобильных групп населения в общем количестве приоритетных социально- значимых объектов, находящихся в муниципальной собственности.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4</w:t>
            </w:r>
          </w:p>
        </w:tc>
      </w:tr>
      <w:tr w:rsidR="0039295C" w:rsidRPr="00107B4C" w:rsidTr="00F6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Архангельском сельском поселении Тихорецкого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D62807" w:rsidRDefault="0039295C" w:rsidP="00F64EFE">
            <w:pPr>
              <w:jc w:val="center"/>
              <w:rPr>
                <w:sz w:val="24"/>
                <w:szCs w:val="24"/>
              </w:rPr>
            </w:pPr>
            <w:r w:rsidRPr="00D62807">
              <w:rPr>
                <w:sz w:val="24"/>
                <w:szCs w:val="24"/>
              </w:rPr>
              <w:t>85</w:t>
            </w:r>
          </w:p>
        </w:tc>
      </w:tr>
    </w:tbl>
    <w:p w:rsidR="0039295C" w:rsidRDefault="0039295C" w:rsidP="0039295C">
      <w:pPr>
        <w:jc w:val="both"/>
        <w:rPr>
          <w:sz w:val="24"/>
          <w:szCs w:val="24"/>
        </w:rPr>
      </w:pPr>
      <w:r w:rsidRPr="00D459D7">
        <w:rPr>
          <w:sz w:val="24"/>
          <w:szCs w:val="24"/>
        </w:rPr>
        <w:t xml:space="preserve">3- показатели рассчитываются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 5 к муниципальной программе.</w:t>
      </w:r>
    </w:p>
    <w:p w:rsidR="0039295C" w:rsidRDefault="0039295C" w:rsidP="0039295C">
      <w:pPr>
        <w:jc w:val="both"/>
        <w:rPr>
          <w:sz w:val="24"/>
          <w:szCs w:val="24"/>
        </w:rPr>
      </w:pPr>
    </w:p>
    <w:p w:rsidR="0039295C" w:rsidRDefault="0039295C" w:rsidP="0039295C">
      <w:pPr>
        <w:jc w:val="both"/>
        <w:rPr>
          <w:sz w:val="28"/>
          <w:szCs w:val="28"/>
        </w:rPr>
      </w:pPr>
      <w:r>
        <w:rPr>
          <w:color w:val="22272F"/>
          <w:sz w:val="28"/>
          <w:szCs w:val="23"/>
          <w:shd w:val="clear" w:color="auto" w:fill="FFFFFF"/>
        </w:rPr>
        <w:t xml:space="preserve">Целевые показатели </w:t>
      </w:r>
      <w:r w:rsidRPr="0025130B">
        <w:rPr>
          <w:color w:val="22272F"/>
          <w:sz w:val="28"/>
          <w:szCs w:val="23"/>
          <w:shd w:val="clear" w:color="auto" w:fill="FFFFFF"/>
        </w:rPr>
        <w:t>муниципальной программы</w:t>
      </w:r>
      <w:r>
        <w:rPr>
          <w:color w:val="22272F"/>
          <w:sz w:val="28"/>
          <w:szCs w:val="23"/>
          <w:shd w:val="clear" w:color="auto" w:fill="FFFFFF"/>
        </w:rPr>
        <w:t xml:space="preserve"> рассчитываются</w:t>
      </w:r>
      <w:r w:rsidRPr="0025130B">
        <w:rPr>
          <w:color w:val="22272F"/>
          <w:sz w:val="28"/>
          <w:szCs w:val="23"/>
          <w:shd w:val="clear" w:color="auto" w:fill="FFFFFF"/>
        </w:rPr>
        <w:t> по следующим методикам</w:t>
      </w:r>
      <w:r w:rsidRPr="0025130B">
        <w:rPr>
          <w:color w:val="22272F"/>
          <w:sz w:val="23"/>
          <w:szCs w:val="23"/>
          <w:shd w:val="clear" w:color="auto" w:fill="FFFFFF"/>
        </w:rPr>
        <w:t>:</w:t>
      </w:r>
      <w:r>
        <w:rPr>
          <w:sz w:val="28"/>
          <w:szCs w:val="28"/>
        </w:rPr>
        <w:t xml:space="preserve">        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7"/>
        <w:gridCol w:w="2807"/>
        <w:gridCol w:w="2499"/>
        <w:gridCol w:w="2183"/>
        <w:gridCol w:w="1857"/>
      </w:tblGrid>
      <w:tr w:rsidR="0039295C" w:rsidTr="00F64EFE">
        <w:trPr>
          <w:trHeight w:val="1314"/>
        </w:trPr>
        <w:tc>
          <w:tcPr>
            <w:tcW w:w="5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99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целевого показателя</w:t>
            </w:r>
          </w:p>
        </w:tc>
        <w:tc>
          <w:tcPr>
            <w:tcW w:w="2183" w:type="dxa"/>
          </w:tcPr>
          <w:p w:rsidR="0039295C" w:rsidRDefault="0039295C" w:rsidP="00F64EFE">
            <w:pPr>
              <w:pStyle w:val="s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Источник данных для расчета целевого показателя</w:t>
            </w:r>
          </w:p>
        </w:tc>
        <w:tc>
          <w:tcPr>
            <w:tcW w:w="1857" w:type="dxa"/>
          </w:tcPr>
          <w:p w:rsidR="0039295C" w:rsidRDefault="0039295C" w:rsidP="00F64EFE">
            <w:pPr>
              <w:pStyle w:val="s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Периодичность расчета целевого показателя</w:t>
            </w:r>
          </w:p>
        </w:tc>
      </w:tr>
      <w:tr w:rsidR="0039295C" w:rsidTr="00F64EFE">
        <w:tc>
          <w:tcPr>
            <w:tcW w:w="5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2B6B">
              <w:rPr>
                <w:sz w:val="24"/>
                <w:szCs w:val="24"/>
              </w:rPr>
              <w:t>оличество посещений объектов социальной инфраструктуры</w:t>
            </w:r>
          </w:p>
        </w:tc>
        <w:tc>
          <w:tcPr>
            <w:tcW w:w="2499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рассчитывается как отношение количества посещений объектов </w:t>
            </w:r>
            <w:r>
              <w:rPr>
                <w:sz w:val="24"/>
                <w:szCs w:val="24"/>
              </w:rPr>
              <w:lastRenderedPageBreak/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значимых объектов социальной инфраструктуры инвалидами и другими маломобильными группами населения к общему количеству посещений объектов социально- значимых объектов социальной инфраструктуры </w:t>
            </w:r>
          </w:p>
        </w:tc>
        <w:tc>
          <w:tcPr>
            <w:tcW w:w="2183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D62B6B">
              <w:rPr>
                <w:sz w:val="24"/>
                <w:szCs w:val="24"/>
              </w:rPr>
              <w:t xml:space="preserve">асчет значений показателя осуществляется ежеквартально </w:t>
            </w:r>
            <w:r>
              <w:rPr>
                <w:sz w:val="24"/>
                <w:szCs w:val="24"/>
              </w:rPr>
              <w:t xml:space="preserve">администрацией </w:t>
            </w:r>
            <w:r>
              <w:rPr>
                <w:sz w:val="24"/>
                <w:szCs w:val="24"/>
              </w:rPr>
              <w:lastRenderedPageBreak/>
              <w:t>Архангельского сельского поселения Тихорецкого района</w:t>
            </w:r>
          </w:p>
        </w:tc>
        <w:tc>
          <w:tcPr>
            <w:tcW w:w="185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</w:t>
            </w:r>
            <w:r w:rsidRPr="00D62B6B">
              <w:rPr>
                <w:sz w:val="24"/>
                <w:szCs w:val="24"/>
              </w:rPr>
              <w:t>вартально</w:t>
            </w:r>
          </w:p>
        </w:tc>
      </w:tr>
      <w:tr w:rsidR="0039295C" w:rsidTr="00F64EFE">
        <w:tc>
          <w:tcPr>
            <w:tcW w:w="5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 w:rsidRPr="00D62B6B">
              <w:rPr>
                <w:sz w:val="24"/>
                <w:szCs w:val="24"/>
              </w:rPr>
              <w:t>Доля приоритетных социальн</w:t>
            </w:r>
            <w:proofErr w:type="gramStart"/>
            <w:r w:rsidRPr="00D62B6B">
              <w:rPr>
                <w:sz w:val="24"/>
                <w:szCs w:val="24"/>
              </w:rPr>
              <w:t>о-</w:t>
            </w:r>
            <w:proofErr w:type="gramEnd"/>
            <w:r w:rsidRPr="00D62B6B">
              <w:rPr>
                <w:sz w:val="24"/>
                <w:szCs w:val="24"/>
              </w:rPr>
              <w:t xml:space="preserve"> значимых объектов, находящихся в муниципальной собственности, частично или полностью оборудованных с целью обеспечения доступности для инвалидов и маломобильных групп населения в общем количестве приоритетных социально- значимых объектов, находящихся в муниципальной собственности.</w:t>
            </w:r>
          </w:p>
        </w:tc>
        <w:tc>
          <w:tcPr>
            <w:tcW w:w="2499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2B6B">
              <w:rPr>
                <w:sz w:val="24"/>
                <w:szCs w:val="24"/>
              </w:rPr>
              <w:t xml:space="preserve">оказатель рассчитывается как отношение количества доступных для инвалидов и других маломобильных групп населения приоритетных </w:t>
            </w: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значимых объектов социальной </w:t>
            </w:r>
            <w:r w:rsidRPr="00D62B6B">
              <w:rPr>
                <w:sz w:val="24"/>
                <w:szCs w:val="24"/>
              </w:rPr>
              <w:t xml:space="preserve">инфраструктуры к общему количеству приоритетных объектов в </w:t>
            </w:r>
            <w:r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183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62B6B">
              <w:rPr>
                <w:sz w:val="24"/>
                <w:szCs w:val="24"/>
              </w:rPr>
              <w:t xml:space="preserve">асчет значений показателя осуществляется ежеквартально </w:t>
            </w:r>
            <w:r>
              <w:rPr>
                <w:sz w:val="24"/>
                <w:szCs w:val="24"/>
              </w:rPr>
              <w:t>администрацией Архангельского сельского поселения Тихорецкого района</w:t>
            </w:r>
          </w:p>
        </w:tc>
        <w:tc>
          <w:tcPr>
            <w:tcW w:w="185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</w:t>
            </w:r>
            <w:r w:rsidRPr="00D62B6B">
              <w:rPr>
                <w:sz w:val="24"/>
                <w:szCs w:val="24"/>
              </w:rPr>
              <w:t>вартально</w:t>
            </w:r>
          </w:p>
        </w:tc>
      </w:tr>
      <w:tr w:rsidR="0039295C" w:rsidTr="00F64EFE">
        <w:tc>
          <w:tcPr>
            <w:tcW w:w="5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39295C" w:rsidRDefault="0039295C" w:rsidP="00F64EFE">
            <w:pPr>
              <w:jc w:val="both"/>
              <w:rPr>
                <w:sz w:val="24"/>
                <w:szCs w:val="24"/>
              </w:rPr>
            </w:pPr>
            <w:r w:rsidRPr="00D62B6B">
              <w:rPr>
                <w:sz w:val="24"/>
                <w:szCs w:val="24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Архангельском сельском поселении Тихорецкого района</w:t>
            </w:r>
          </w:p>
        </w:tc>
        <w:tc>
          <w:tcPr>
            <w:tcW w:w="2499" w:type="dxa"/>
          </w:tcPr>
          <w:p w:rsidR="0039295C" w:rsidRDefault="0039295C" w:rsidP="00F64EFE">
            <w:pPr>
              <w:pStyle w:val="s16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Показатель рассчитывается как отношение числа опрошенных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к общему числу инвалидов, проживающих на территории Архангельского сельского поселения Тихорецкого района</w:t>
            </w:r>
          </w:p>
        </w:tc>
        <w:tc>
          <w:tcPr>
            <w:tcW w:w="2183" w:type="dxa"/>
          </w:tcPr>
          <w:p w:rsidR="0039295C" w:rsidRDefault="0039295C" w:rsidP="00F64EFE">
            <w:pPr>
              <w:pStyle w:val="s16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Ежеквартальный отчет администрации Архангельского сельского поселения Тихорецкого района  о результатах проведенного анкетирования по выявлению мнения инвалидов об уровне доступности приоритетных объектов и услуг в приоритетных сферах жизнедеятельности, а также об отношении населения к проблемам инвалидов, </w:t>
            </w:r>
            <w:r>
              <w:rPr>
                <w:color w:val="22272F"/>
                <w:sz w:val="23"/>
                <w:szCs w:val="23"/>
              </w:rPr>
              <w:lastRenderedPageBreak/>
              <w:t xml:space="preserve">проживающих на территории </w:t>
            </w:r>
            <w:r w:rsidRPr="00D62B6B">
              <w:rPr>
                <w:color w:val="22272F"/>
                <w:sz w:val="23"/>
                <w:szCs w:val="23"/>
              </w:rPr>
              <w:t>Архангельского сельского поселения Тихорецкого района</w:t>
            </w:r>
          </w:p>
        </w:tc>
        <w:tc>
          <w:tcPr>
            <w:tcW w:w="1857" w:type="dxa"/>
          </w:tcPr>
          <w:p w:rsidR="0039295C" w:rsidRDefault="0039295C" w:rsidP="00F64EFE">
            <w:pPr>
              <w:pStyle w:val="s16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Ежеквартально</w:t>
            </w:r>
          </w:p>
        </w:tc>
      </w:tr>
    </w:tbl>
    <w:p w:rsidR="0039295C" w:rsidRPr="00E676A0" w:rsidRDefault="0039295C" w:rsidP="0039295C">
      <w:pPr>
        <w:jc w:val="both"/>
        <w:rPr>
          <w:sz w:val="24"/>
          <w:szCs w:val="24"/>
        </w:rPr>
      </w:pPr>
    </w:p>
    <w:p w:rsidR="0039295C" w:rsidRDefault="0039295C" w:rsidP="0039295C">
      <w:pPr>
        <w:widowControl w:val="0"/>
        <w:jc w:val="center"/>
        <w:rPr>
          <w:sz w:val="28"/>
          <w:szCs w:val="28"/>
        </w:rPr>
      </w:pPr>
    </w:p>
    <w:p w:rsidR="0039295C" w:rsidRDefault="0039295C" w:rsidP="0039295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2.4.</w:t>
      </w:r>
      <w:r w:rsidRPr="00303FB9">
        <w:rPr>
          <w:sz w:val="28"/>
          <w:szCs w:val="28"/>
        </w:rPr>
        <w:t>Срок реал</w:t>
      </w:r>
      <w:r>
        <w:rPr>
          <w:sz w:val="28"/>
          <w:szCs w:val="28"/>
        </w:rPr>
        <w:t xml:space="preserve">изации муниципальной программы. </w:t>
      </w:r>
    </w:p>
    <w:p w:rsidR="0039295C" w:rsidRDefault="0039295C" w:rsidP="0039295C">
      <w:pPr>
        <w:widowControl w:val="0"/>
        <w:jc w:val="center"/>
        <w:rPr>
          <w:sz w:val="28"/>
          <w:szCs w:val="28"/>
        </w:rPr>
      </w:pPr>
    </w:p>
    <w:p w:rsidR="0039295C" w:rsidRDefault="0039295C" w:rsidP="0039295C">
      <w:pPr>
        <w:widowControl w:val="0"/>
        <w:jc w:val="both"/>
        <w:rPr>
          <w:sz w:val="28"/>
        </w:rPr>
      </w:pPr>
      <w:r w:rsidRPr="0030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Сроки реализации муниципальной программы- с 2020г. по 2022</w:t>
      </w:r>
      <w:r w:rsidRPr="00303FB9">
        <w:rPr>
          <w:sz w:val="28"/>
          <w:szCs w:val="28"/>
        </w:rPr>
        <w:t xml:space="preserve"> г.</w:t>
      </w:r>
      <w:r>
        <w:rPr>
          <w:sz w:val="28"/>
          <w:szCs w:val="28"/>
        </w:rPr>
        <w:t>, этапы реализации не предусмотрены.</w:t>
      </w:r>
    </w:p>
    <w:p w:rsidR="0039295C" w:rsidRDefault="0039295C" w:rsidP="0039295C">
      <w:pPr>
        <w:widowControl w:val="0"/>
        <w:jc w:val="center"/>
        <w:rPr>
          <w:sz w:val="28"/>
        </w:rPr>
      </w:pPr>
    </w:p>
    <w:p w:rsidR="0039295C" w:rsidRDefault="0039295C" w:rsidP="0039295C">
      <w:pPr>
        <w:widowControl w:val="0"/>
        <w:jc w:val="center"/>
        <w:rPr>
          <w:sz w:val="28"/>
        </w:rPr>
      </w:pPr>
      <w:r w:rsidRPr="00EF6E43">
        <w:rPr>
          <w:sz w:val="28"/>
        </w:rPr>
        <w:t>3.  Перечень мероприятий по реализации программы</w:t>
      </w:r>
      <w:r>
        <w:rPr>
          <w:sz w:val="28"/>
        </w:rPr>
        <w:t>.</w:t>
      </w:r>
    </w:p>
    <w:p w:rsidR="0039295C" w:rsidRDefault="0039295C" w:rsidP="0039295C">
      <w:pPr>
        <w:widowControl w:val="0"/>
        <w:jc w:val="center"/>
        <w:rPr>
          <w:sz w:val="28"/>
        </w:rPr>
      </w:pPr>
    </w:p>
    <w:p w:rsidR="0039295C" w:rsidRDefault="0039295C" w:rsidP="0039295C">
      <w:pPr>
        <w:widowControl w:val="0"/>
        <w:jc w:val="center"/>
        <w:rPr>
          <w:sz w:val="28"/>
        </w:rPr>
      </w:pPr>
      <w:r>
        <w:rPr>
          <w:sz w:val="28"/>
        </w:rPr>
        <w:t>Перечень мероприятий по реализации программы приведены в таблице 2.</w:t>
      </w:r>
    </w:p>
    <w:p w:rsidR="0039295C" w:rsidRPr="00E808F9" w:rsidRDefault="0039295C" w:rsidP="0039295C">
      <w:pPr>
        <w:widowControl w:val="0"/>
        <w:jc w:val="right"/>
        <w:rPr>
          <w:b/>
          <w:sz w:val="24"/>
        </w:rPr>
      </w:pPr>
      <w:r w:rsidRPr="00E808F9">
        <w:rPr>
          <w:sz w:val="24"/>
        </w:rPr>
        <w:t>Таблица 2.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502"/>
        <w:gridCol w:w="764"/>
        <w:gridCol w:w="284"/>
        <w:gridCol w:w="709"/>
        <w:gridCol w:w="708"/>
        <w:gridCol w:w="709"/>
        <w:gridCol w:w="709"/>
        <w:gridCol w:w="709"/>
        <w:gridCol w:w="567"/>
        <w:gridCol w:w="1275"/>
        <w:gridCol w:w="1134"/>
      </w:tblGrid>
      <w:tr w:rsidR="0039295C" w:rsidRPr="00293A8B" w:rsidTr="00F64EFE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№</w:t>
            </w:r>
          </w:p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675E6">
              <w:t>п</w:t>
            </w:r>
            <w:proofErr w:type="gramEnd"/>
            <w:r w:rsidRPr="00B675E6">
              <w:t>/п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Наименование мероприятия</w:t>
            </w:r>
          </w:p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Статус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Годы реализации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Объем финансирования, тыс. 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Непосредственный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9295C" w:rsidRPr="00293A8B" w:rsidTr="00F64EFE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 xml:space="preserve">всего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в разрезе источников финансирования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295C" w:rsidRPr="00293A8B" w:rsidTr="00F64EFE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внебюджетные источники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295C" w:rsidRPr="00293A8B" w:rsidTr="00F64EFE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10</w:t>
            </w:r>
          </w:p>
        </w:tc>
      </w:tr>
      <w:tr w:rsidR="0039295C" w:rsidRPr="00293A8B" w:rsidTr="00F64EFE"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295C" w:rsidRPr="002C200F" w:rsidTr="00F64EFE"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5E6">
              <w:t>Цель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9295C" w:rsidRPr="002A2EB1" w:rsidRDefault="0039295C" w:rsidP="00F64EFE">
            <w:pPr>
              <w:widowControl w:val="0"/>
              <w:autoSpaceDE w:val="0"/>
              <w:autoSpaceDN w:val="0"/>
              <w:adjustRightInd w:val="0"/>
            </w:pPr>
            <w:r w:rsidRPr="002A2EB1">
              <w:t xml:space="preserve">Создание благоприятных </w:t>
            </w:r>
            <w:r>
              <w:t xml:space="preserve">условий для независимой </w:t>
            </w:r>
            <w:r w:rsidRPr="002A2EB1">
              <w:t xml:space="preserve"> жизнедеятельности</w:t>
            </w:r>
            <w:r w:rsidRPr="00D033CC">
              <w:rPr>
                <w:sz w:val="28"/>
                <w:szCs w:val="28"/>
              </w:rPr>
              <w:t xml:space="preserve"> </w:t>
            </w:r>
            <w:r w:rsidRPr="002A2EB1">
              <w:t>маломобильных граждан, реализации ими гражданских и политических прав, восстановление социального статуса инвалидов</w:t>
            </w:r>
          </w:p>
        </w:tc>
      </w:tr>
      <w:tr w:rsidR="0039295C" w:rsidRPr="00C1181D" w:rsidTr="00F64EFE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675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95C" w:rsidRPr="00AC5290" w:rsidRDefault="0039295C" w:rsidP="00F64E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Административное здание</w:t>
            </w:r>
            <w:r w:rsidRPr="00AC5290">
              <w:rPr>
                <w:bCs/>
                <w:sz w:val="24"/>
                <w:szCs w:val="24"/>
              </w:rPr>
              <w:t>:</w:t>
            </w:r>
          </w:p>
          <w:p w:rsidR="0039295C" w:rsidRPr="00AC5290" w:rsidRDefault="0039295C" w:rsidP="00F64EFE">
            <w:pPr>
              <w:rPr>
                <w:b/>
                <w:sz w:val="24"/>
                <w:szCs w:val="24"/>
              </w:rPr>
            </w:pPr>
            <w:r w:rsidRPr="00AC5290">
              <w:rPr>
                <w:sz w:val="24"/>
                <w:szCs w:val="24"/>
              </w:rPr>
              <w:t>- обеспечить знаком доступности для инвалидов;</w:t>
            </w:r>
          </w:p>
          <w:p w:rsidR="0039295C" w:rsidRPr="00AC5290" w:rsidRDefault="0039295C" w:rsidP="00F64EF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C5290">
              <w:rPr>
                <w:color w:val="000000"/>
                <w:sz w:val="24"/>
                <w:szCs w:val="24"/>
                <w:lang w:eastAsia="ru-RU"/>
              </w:rPr>
              <w:t>-информационные наклейки.</w:t>
            </w:r>
          </w:p>
          <w:p w:rsidR="0039295C" w:rsidRDefault="0039295C" w:rsidP="00F64EF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-пиктограммы и знаки доступности,</w:t>
            </w:r>
          </w:p>
          <w:p w:rsidR="0039295C" w:rsidRDefault="00ED38E4" w:rsidP="00F64EF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-установка «тревожной» кнопки.</w:t>
            </w:r>
          </w:p>
          <w:p w:rsidR="00ED38E4" w:rsidRPr="00AC5290" w:rsidRDefault="00ED38E4" w:rsidP="00F64EFE">
            <w:pPr>
              <w:rPr>
                <w:color w:val="000000"/>
                <w:sz w:val="24"/>
                <w:szCs w:val="24"/>
                <w:lang w:eastAsia="ru-RU"/>
              </w:rPr>
            </w:pPr>
            <w:r w:rsidRPr="00ED38E4">
              <w:rPr>
                <w:color w:val="000000"/>
                <w:sz w:val="24"/>
                <w:szCs w:val="24"/>
                <w:lang w:eastAsia="ru-RU"/>
              </w:rPr>
              <w:t xml:space="preserve">Выполнение технического заключения по определению </w:t>
            </w:r>
            <w:r w:rsidRPr="00ED38E4">
              <w:rPr>
                <w:color w:val="000000"/>
                <w:sz w:val="24"/>
                <w:szCs w:val="24"/>
                <w:lang w:eastAsia="ru-RU"/>
              </w:rPr>
              <w:lastRenderedPageBreak/>
              <w:t>возможности разработки комплекса мероприятий по обеспечению доступности МГН в административное здание.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Default="005B4BC6" w:rsidP="00F64EFE">
            <w:r>
              <w:t>5</w:t>
            </w:r>
            <w:r w:rsidR="0039295C" w:rsidRPr="007C009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Default="0039295C" w:rsidP="00F64EFE">
            <w:r w:rsidRPr="007C0095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95C" w:rsidRPr="00BF595B" w:rsidRDefault="0039295C" w:rsidP="00F64EFE">
            <w:pPr>
              <w:jc w:val="center"/>
              <w:rPr>
                <w:sz w:val="18"/>
                <w:szCs w:val="18"/>
              </w:rPr>
            </w:pPr>
            <w:r>
              <w:t xml:space="preserve">Приобретение знаков доступности, информационных наклеек для инвалидов для размещения на зданиях муниципальной собственности Архангельского сельского поселения Тихорецкого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295C" w:rsidRPr="00BF595B" w:rsidRDefault="0039295C" w:rsidP="00F64EFE">
            <w:pPr>
              <w:jc w:val="center"/>
              <w:rPr>
                <w:sz w:val="18"/>
                <w:szCs w:val="18"/>
              </w:rPr>
            </w:pPr>
            <w:r w:rsidRPr="00903737">
              <w:t xml:space="preserve">Администрация </w:t>
            </w:r>
            <w:r w:rsidRPr="005C08F4">
              <w:t>Архангельского</w:t>
            </w:r>
            <w:r w:rsidRPr="00903737">
              <w:t xml:space="preserve"> сельского поселения Тихорецкого района</w:t>
            </w:r>
          </w:p>
        </w:tc>
      </w:tr>
      <w:tr w:rsidR="0039295C" w:rsidRPr="00293A8B" w:rsidTr="00F64EFE">
        <w:trPr>
          <w:trHeight w:val="38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Default="005B4BC6" w:rsidP="00F64EFE">
            <w:r>
              <w:t>0</w:t>
            </w:r>
            <w:r w:rsidR="0039295C" w:rsidRPr="007C009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Default="005B4BC6" w:rsidP="00F64EFE">
            <w:r>
              <w:t>0</w:t>
            </w:r>
            <w:r w:rsidR="0039295C" w:rsidRPr="007C009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295C" w:rsidRPr="00293A8B" w:rsidTr="00F64EFE">
        <w:trPr>
          <w:trHeight w:val="38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Default="005B4BC6" w:rsidP="00F64EFE">
            <w:r>
              <w:t>0</w:t>
            </w:r>
            <w:r w:rsidR="0039295C" w:rsidRPr="007C009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Default="005B4BC6" w:rsidP="00F64EFE">
            <w:r>
              <w:t>0</w:t>
            </w:r>
            <w:r w:rsidR="0039295C" w:rsidRPr="007C009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295C" w:rsidRPr="00293A8B" w:rsidTr="00F64EFE">
        <w:trPr>
          <w:trHeight w:val="38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</w:pPr>
            <w:r w:rsidRPr="00B675E6"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295C" w:rsidRPr="00B675E6" w:rsidRDefault="0039295C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45D18">
              <w:rPr>
                <w:rFonts w:ascii="Times New Roman" w:hAnsi="Times New Roman" w:cs="Times New Roman"/>
                <w:bCs/>
                <w:lang w:eastAsia="ar-SA"/>
              </w:rPr>
              <w:t>Обеспечение доступности для маломобильных граждан 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 </w:t>
            </w:r>
            <w:r w:rsidRPr="00F45D18">
              <w:rPr>
                <w:rFonts w:ascii="Times New Roman" w:hAnsi="Times New Roman" w:cs="Times New Roman"/>
                <w:bCs/>
                <w:lang w:eastAsia="ar-SA"/>
              </w:rPr>
              <w:t>наземных пешеходных переходов (обозначенных дорожными знаками и (или) разметкой инженерных сооружений или участок проезжей части для движения пешеходов через дорогу), расположенных на автомобильных дорогах местного значения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Архангельского сельского поселения Тихорецкого района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jc w:val="center"/>
            </w:pPr>
            <w:r>
              <w:t>Оборудование пешеходных переходов для доступности маломобильных граждан</w:t>
            </w:r>
          </w:p>
          <w:p w:rsidR="007C66A1" w:rsidRPr="00B675E6" w:rsidRDefault="007C66A1" w:rsidP="00FB7EB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737">
              <w:t xml:space="preserve">Администрация </w:t>
            </w:r>
            <w:r w:rsidRPr="005C08F4">
              <w:t xml:space="preserve">Архангельского </w:t>
            </w:r>
            <w:r w:rsidRPr="00903737">
              <w:t>сельского поселения Тихорецкого района</w:t>
            </w:r>
          </w:p>
        </w:tc>
      </w:tr>
      <w:tr w:rsidR="007C66A1" w:rsidRPr="00293A8B" w:rsidTr="00F64EFE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</w:pPr>
            <w:r w:rsidRPr="00B675E6"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5E6"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rPr>
          <w:trHeight w:val="412"/>
        </w:trPr>
        <w:tc>
          <w:tcPr>
            <w:tcW w:w="569" w:type="dxa"/>
            <w:tcBorders>
              <w:right w:val="single" w:sz="4" w:space="0" w:color="auto"/>
            </w:tcBorders>
          </w:tcPr>
          <w:p w:rsidR="007C66A1" w:rsidRDefault="009652EB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6" w:type="dxa"/>
            <w:gridSpan w:val="2"/>
            <w:vMerge w:val="restart"/>
            <w:tcBorders>
              <w:right w:val="single" w:sz="4" w:space="0" w:color="auto"/>
            </w:tcBorders>
          </w:tcPr>
          <w:p w:rsidR="007C66A1" w:rsidRDefault="007C66A1" w:rsidP="00F64EFE">
            <w:pPr>
              <w:pStyle w:val="af6"/>
              <w:rPr>
                <w:rFonts w:ascii="Times New Roman" w:hAnsi="Times New Roman"/>
                <w:szCs w:val="20"/>
              </w:rPr>
            </w:pPr>
            <w:r w:rsidRPr="00CA3E4C">
              <w:rPr>
                <w:rFonts w:ascii="Times New Roman" w:hAnsi="Times New Roman"/>
                <w:szCs w:val="20"/>
              </w:rPr>
              <w:t xml:space="preserve">Предоставление субсидий для поддержки общественно полезных программ общественных объединений, предусматривающих обеспечение комплекса мероприятий по защите законных прав </w:t>
            </w:r>
            <w:r>
              <w:rPr>
                <w:rFonts w:ascii="Times New Roman" w:hAnsi="Times New Roman"/>
                <w:szCs w:val="20"/>
              </w:rPr>
              <w:t>маломобильных граждан (инвалидов) Архангельского</w:t>
            </w:r>
            <w:r w:rsidRPr="00CA3E4C">
              <w:rPr>
                <w:rFonts w:ascii="Times New Roman" w:hAnsi="Times New Roman"/>
                <w:szCs w:val="20"/>
              </w:rPr>
              <w:t xml:space="preserve"> сельского поселения Тихорецкого район</w:t>
            </w:r>
            <w:proofErr w:type="gramStart"/>
            <w:r w:rsidRPr="00CA3E4C">
              <w:rPr>
                <w:rFonts w:ascii="Times New Roman" w:hAnsi="Times New Roman"/>
                <w:szCs w:val="20"/>
              </w:rPr>
              <w:t>а(</w:t>
            </w:r>
            <w:proofErr w:type="gramEnd"/>
            <w:r w:rsidRPr="00CA3E4C">
              <w:rPr>
                <w:rFonts w:ascii="Times New Roman" w:hAnsi="Times New Roman"/>
                <w:szCs w:val="20"/>
              </w:rPr>
              <w:t xml:space="preserve">выплата </w:t>
            </w:r>
            <w:r w:rsidRPr="00CA3E4C">
              <w:rPr>
                <w:rFonts w:ascii="Times New Roman" w:hAnsi="Times New Roman"/>
                <w:szCs w:val="20"/>
              </w:rPr>
              <w:lastRenderedPageBreak/>
              <w:t xml:space="preserve">материальной помощи председателю </w:t>
            </w:r>
            <w:r>
              <w:rPr>
                <w:rFonts w:ascii="Times New Roman" w:hAnsi="Times New Roman"/>
                <w:szCs w:val="20"/>
              </w:rPr>
              <w:t xml:space="preserve">Общества инвалидов Архангельского </w:t>
            </w:r>
            <w:r w:rsidRPr="00CA3E4C">
              <w:rPr>
                <w:rFonts w:ascii="Times New Roman" w:hAnsi="Times New Roman"/>
                <w:szCs w:val="20"/>
              </w:rPr>
              <w:t>сельского поселения)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6A1" w:rsidRPr="00CA3E4C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Поддержка общественных объединений (заключение соглашения с ВОИ)</w:t>
            </w:r>
          </w:p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CA3E4C">
              <w:t>Администрация Архангельского сельского поселения Тихорецкого района</w:t>
            </w:r>
          </w:p>
        </w:tc>
      </w:tr>
      <w:tr w:rsidR="007C66A1" w:rsidRPr="00293A8B" w:rsidTr="00F64EFE">
        <w:trPr>
          <w:trHeight w:val="412"/>
        </w:trPr>
        <w:tc>
          <w:tcPr>
            <w:tcW w:w="569" w:type="dxa"/>
            <w:tcBorders>
              <w:right w:val="single" w:sz="4" w:space="0" w:color="auto"/>
            </w:tcBorders>
          </w:tcPr>
          <w:p w:rsidR="007C66A1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right w:val="single" w:sz="4" w:space="0" w:color="auto"/>
            </w:tcBorders>
          </w:tcPr>
          <w:p w:rsidR="007C66A1" w:rsidRPr="00CA3E4C" w:rsidRDefault="007C66A1" w:rsidP="00F64EFE">
            <w:pPr>
              <w:pStyle w:val="a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rPr>
          <w:trHeight w:val="412"/>
        </w:trPr>
        <w:tc>
          <w:tcPr>
            <w:tcW w:w="569" w:type="dxa"/>
            <w:tcBorders>
              <w:right w:val="single" w:sz="4" w:space="0" w:color="auto"/>
            </w:tcBorders>
          </w:tcPr>
          <w:p w:rsidR="007C66A1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right w:val="single" w:sz="4" w:space="0" w:color="auto"/>
            </w:tcBorders>
          </w:tcPr>
          <w:p w:rsidR="007C66A1" w:rsidRPr="00CA3E4C" w:rsidRDefault="007C66A1" w:rsidP="00F64EFE">
            <w:pPr>
              <w:pStyle w:val="a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rPr>
          <w:trHeight w:val="412"/>
        </w:trPr>
        <w:tc>
          <w:tcPr>
            <w:tcW w:w="569" w:type="dxa"/>
            <w:tcBorders>
              <w:right w:val="single" w:sz="4" w:space="0" w:color="auto"/>
            </w:tcBorders>
          </w:tcPr>
          <w:p w:rsidR="007C66A1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right w:val="single" w:sz="4" w:space="0" w:color="auto"/>
            </w:tcBorders>
          </w:tcPr>
          <w:p w:rsidR="007C66A1" w:rsidRPr="00CA3E4C" w:rsidRDefault="007C66A1" w:rsidP="00F64EFE">
            <w:pPr>
              <w:pStyle w:val="a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pStyle w:val="af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Default="007C66A1" w:rsidP="00F64EFE">
            <w: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c>
          <w:tcPr>
            <w:tcW w:w="28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6A1" w:rsidRPr="00BC7064" w:rsidRDefault="007C66A1" w:rsidP="00F64EFE">
            <w:pPr>
              <w:pStyle w:val="af6"/>
              <w:rPr>
                <w:rFonts w:ascii="Times New Roman" w:hAnsi="Times New Roman"/>
              </w:rPr>
            </w:pPr>
            <w:r w:rsidRPr="00BC7064">
              <w:rPr>
                <w:rFonts w:ascii="Times New Roman" w:hAnsi="Times New Roman"/>
              </w:rPr>
              <w:lastRenderedPageBreak/>
              <w:t>Итого по программе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  <w:r w:rsidRPr="00AF4C90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66A1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</w:tcPr>
          <w:p w:rsidR="007C66A1" w:rsidRPr="00AF4C90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  <w:r w:rsidRPr="00AF4C90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</w:tcPr>
          <w:p w:rsidR="007C66A1" w:rsidRPr="00AF4C90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  <w:r w:rsidRPr="00AF4C90"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C90"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66A1" w:rsidRPr="00293A8B" w:rsidTr="00F64EFE"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7C66A1" w:rsidRPr="00AF4C90" w:rsidRDefault="007C66A1" w:rsidP="00F64EFE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1" w:rsidRPr="00AF4C90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6A1" w:rsidRPr="00B675E6" w:rsidRDefault="007C66A1" w:rsidP="00F6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9295C" w:rsidRDefault="0039295C" w:rsidP="0039295C">
      <w:pPr>
        <w:widowControl w:val="0"/>
        <w:tabs>
          <w:tab w:val="left" w:pos="961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C7F18" w:rsidRDefault="0039295C" w:rsidP="00AC7F1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F54F0">
        <w:rPr>
          <w:rFonts w:eastAsia="Calibri"/>
          <w:sz w:val="28"/>
          <w:szCs w:val="28"/>
          <w:lang w:eastAsia="en-US"/>
        </w:rPr>
        <w:t>4. Обоснование ресурсного обеспечения муниципальной программы</w:t>
      </w:r>
    </w:p>
    <w:p w:rsidR="0039295C" w:rsidRDefault="0039295C" w:rsidP="00DF7C2E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b/>
        </w:rPr>
      </w:pPr>
      <w:r w:rsidRPr="005C08F4">
        <w:rPr>
          <w:sz w:val="28"/>
          <w:szCs w:val="28"/>
        </w:rPr>
        <w:t xml:space="preserve"> Архангельского</w:t>
      </w:r>
      <w:r w:rsidRPr="00E20587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</w:t>
      </w:r>
      <w:r w:rsidR="00CF7EFF">
        <w:rPr>
          <w:rFonts w:eastAsia="Calibri"/>
          <w:sz w:val="28"/>
          <w:szCs w:val="28"/>
        </w:rPr>
        <w:t xml:space="preserve">«Обеспечение </w:t>
      </w:r>
      <w:r w:rsidRPr="003F377B">
        <w:rPr>
          <w:rFonts w:eastAsia="Calibri"/>
          <w:sz w:val="28"/>
          <w:szCs w:val="28"/>
        </w:rPr>
        <w:t xml:space="preserve">доступности маломобильных граждан к объектам социальной, транспортной, инженерной инфраструктур </w:t>
      </w:r>
      <w:r w:rsidRPr="005C08F4">
        <w:rPr>
          <w:sz w:val="28"/>
          <w:szCs w:val="28"/>
        </w:rPr>
        <w:t>Архангельского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Тихорецкого района»</w:t>
      </w:r>
    </w:p>
    <w:p w:rsidR="0039295C" w:rsidRDefault="0039295C" w:rsidP="0039295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Обоснование ресурсного обеспечения </w:t>
      </w:r>
      <w:r w:rsidRPr="004E21A2">
        <w:rPr>
          <w:rFonts w:eastAsia="Calibri"/>
          <w:sz w:val="28"/>
          <w:szCs w:val="28"/>
          <w:lang w:eastAsia="en-US"/>
        </w:rPr>
        <w:t xml:space="preserve">муниципальной программы Архангельского сельского поселения Тихорецкого района «Обеспечение доступности маломобильных граждан к объектам социальной, транспортной, инженерной инфраструктур Архангельского сельского поселения Тихорецкого </w:t>
      </w:r>
    </w:p>
    <w:p w:rsidR="0039295C" w:rsidRDefault="0039295C" w:rsidP="0039295C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E21A2">
        <w:rPr>
          <w:rFonts w:eastAsia="Calibri"/>
          <w:sz w:val="28"/>
          <w:szCs w:val="28"/>
          <w:lang w:eastAsia="en-US"/>
        </w:rPr>
        <w:t>района»</w:t>
      </w:r>
      <w:r>
        <w:rPr>
          <w:rFonts w:eastAsia="Calibri"/>
          <w:sz w:val="28"/>
          <w:szCs w:val="28"/>
          <w:lang w:eastAsia="en-US"/>
        </w:rPr>
        <w:t xml:space="preserve"> приведено в таблице 3.</w:t>
      </w:r>
    </w:p>
    <w:p w:rsidR="0039295C" w:rsidRPr="004E21A2" w:rsidRDefault="0039295C" w:rsidP="0039295C">
      <w:pPr>
        <w:autoSpaceDE w:val="0"/>
        <w:autoSpaceDN w:val="0"/>
        <w:adjustRightInd w:val="0"/>
        <w:jc w:val="right"/>
        <w:outlineLvl w:val="1"/>
        <w:rPr>
          <w:rFonts w:eastAsia="Calibri"/>
          <w:b/>
          <w:sz w:val="28"/>
          <w:szCs w:val="28"/>
          <w:lang w:eastAsia="en-US"/>
        </w:rPr>
      </w:pPr>
      <w:r w:rsidRPr="004E21A2">
        <w:rPr>
          <w:rFonts w:eastAsia="Calibri"/>
          <w:sz w:val="24"/>
          <w:szCs w:val="28"/>
          <w:lang w:eastAsia="en-US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564"/>
        <w:gridCol w:w="1624"/>
        <w:gridCol w:w="1455"/>
        <w:gridCol w:w="1478"/>
        <w:gridCol w:w="1762"/>
      </w:tblGrid>
      <w:tr w:rsidR="0039295C" w:rsidRPr="001C0E94" w:rsidTr="00DF7C2E">
        <w:trPr>
          <w:trHeight w:val="279"/>
        </w:trPr>
        <w:tc>
          <w:tcPr>
            <w:tcW w:w="1970" w:type="dxa"/>
            <w:shd w:val="clear" w:color="auto" w:fill="auto"/>
          </w:tcPr>
          <w:p w:rsidR="0039295C" w:rsidRPr="00F50E1A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50E1A">
              <w:rPr>
                <w:rFonts w:eastAsia="Calibri"/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7883" w:type="dxa"/>
            <w:gridSpan w:val="5"/>
            <w:shd w:val="clear" w:color="auto" w:fill="auto"/>
          </w:tcPr>
          <w:p w:rsidR="0039295C" w:rsidRPr="00F50E1A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E1A">
              <w:rPr>
                <w:rFonts w:eastAsia="Calibri"/>
                <w:sz w:val="22"/>
                <w:szCs w:val="22"/>
                <w:lang w:eastAsia="en-US"/>
              </w:rPr>
              <w:t xml:space="preserve">Объем финансирования, </w:t>
            </w:r>
            <w:proofErr w:type="spellStart"/>
            <w:r w:rsidRPr="00F50E1A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Pr="00F50E1A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F50E1A">
              <w:rPr>
                <w:rFonts w:eastAsia="Calibri"/>
                <w:sz w:val="22"/>
                <w:szCs w:val="22"/>
                <w:lang w:eastAsia="en-US"/>
              </w:rPr>
              <w:t>ублей</w:t>
            </w:r>
            <w:proofErr w:type="spellEnd"/>
          </w:p>
        </w:tc>
      </w:tr>
      <w:tr w:rsidR="0039295C" w:rsidRPr="00B10D05" w:rsidTr="00DF7C2E">
        <w:tc>
          <w:tcPr>
            <w:tcW w:w="1970" w:type="dxa"/>
            <w:vMerge w:val="restart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319" w:type="dxa"/>
            <w:gridSpan w:val="4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(тыс. руб.) </w:t>
            </w:r>
            <w:r w:rsidRPr="00B10D05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39295C" w:rsidRPr="00B10D05" w:rsidTr="00DF7C2E">
        <w:tc>
          <w:tcPr>
            <w:tcW w:w="1970" w:type="dxa"/>
            <w:vMerge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55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78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9295C" w:rsidRPr="00B10D05" w:rsidTr="00DF7C2E">
        <w:tc>
          <w:tcPr>
            <w:tcW w:w="1970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39295C" w:rsidRPr="00B10D05" w:rsidTr="00DF7C2E">
        <w:tc>
          <w:tcPr>
            <w:tcW w:w="9853" w:type="dxa"/>
            <w:gridSpan w:val="6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39295C" w:rsidRPr="00B10D05" w:rsidTr="00DF7C2E">
        <w:tc>
          <w:tcPr>
            <w:tcW w:w="1970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39295C" w:rsidRPr="00B10D05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295C">
              <w:rPr>
                <w:sz w:val="24"/>
                <w:szCs w:val="24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39295C" w:rsidRPr="00B10D05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295C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9295C" w:rsidRPr="00B10D05" w:rsidTr="00DF7C2E">
        <w:tc>
          <w:tcPr>
            <w:tcW w:w="1970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39295C" w:rsidRPr="00B10D05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295C">
              <w:rPr>
                <w:sz w:val="24"/>
                <w:szCs w:val="24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39295C" w:rsidRPr="00B10D05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295C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9295C" w:rsidRPr="00B10D05" w:rsidTr="00DF7C2E">
        <w:tc>
          <w:tcPr>
            <w:tcW w:w="1970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64" w:type="dxa"/>
            <w:shd w:val="clear" w:color="auto" w:fill="auto"/>
          </w:tcPr>
          <w:p w:rsidR="0039295C" w:rsidRPr="00B10D05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295C">
              <w:rPr>
                <w:sz w:val="24"/>
                <w:szCs w:val="24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39295C" w:rsidRPr="00B10D05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295C" w:rsidRPr="00B10D05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39295C" w:rsidRPr="00B10D05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D0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9295C" w:rsidRPr="00B10D05" w:rsidTr="00DF7C2E">
        <w:tc>
          <w:tcPr>
            <w:tcW w:w="1970" w:type="dxa"/>
            <w:shd w:val="clear" w:color="auto" w:fill="auto"/>
          </w:tcPr>
          <w:p w:rsidR="0039295C" w:rsidRPr="00BC7064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064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564" w:type="dxa"/>
            <w:shd w:val="clear" w:color="auto" w:fill="auto"/>
          </w:tcPr>
          <w:p w:rsidR="0039295C" w:rsidRPr="00BC7064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9295C" w:rsidRPr="00BC7064">
              <w:rPr>
                <w:sz w:val="24"/>
                <w:szCs w:val="24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39295C" w:rsidRPr="00BC7064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06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39295C" w:rsidRPr="00BC7064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06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39295C" w:rsidRPr="00BC7064" w:rsidRDefault="00AC7F18" w:rsidP="00DF7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9295C" w:rsidRPr="00BC7064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shd w:val="clear" w:color="auto" w:fill="auto"/>
          </w:tcPr>
          <w:p w:rsidR="0039295C" w:rsidRPr="00BC7064" w:rsidRDefault="0039295C" w:rsidP="00DF7C2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706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39295C" w:rsidRPr="004E21A2" w:rsidRDefault="0039295C" w:rsidP="0039295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295C" w:rsidRDefault="0039295C" w:rsidP="0039295C">
      <w:pPr>
        <w:widowControl w:val="0"/>
        <w:tabs>
          <w:tab w:val="left" w:pos="961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43649">
        <w:rPr>
          <w:rFonts w:eastAsia="Calibri"/>
          <w:sz w:val="28"/>
          <w:szCs w:val="28"/>
          <w:lang w:eastAsia="en-US"/>
        </w:rPr>
        <w:t xml:space="preserve">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r w:rsidRPr="005C08F4">
        <w:rPr>
          <w:sz w:val="28"/>
          <w:szCs w:val="28"/>
        </w:rPr>
        <w:t>Архангельского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</w:t>
      </w:r>
      <w:r w:rsidRPr="00943649">
        <w:rPr>
          <w:rFonts w:eastAsia="Calibri"/>
          <w:sz w:val="28"/>
          <w:szCs w:val="28"/>
          <w:lang w:eastAsia="en-US"/>
        </w:rPr>
        <w:t xml:space="preserve"> о местном бюджете на очередной финансовый год.</w:t>
      </w:r>
    </w:p>
    <w:p w:rsidR="0039295C" w:rsidRPr="00C42094" w:rsidRDefault="0039295C" w:rsidP="0039295C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9295C" w:rsidRPr="00266042" w:rsidRDefault="0039295C" w:rsidP="0039295C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83BF2">
        <w:rPr>
          <w:rFonts w:eastAsia="Calibri"/>
          <w:sz w:val="28"/>
          <w:szCs w:val="28"/>
          <w:lang w:eastAsia="en-US"/>
        </w:rPr>
        <w:t>5.Методика оценки эффективности реализации муниципальной 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39295C" w:rsidRDefault="0039295C" w:rsidP="0039295C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295C" w:rsidRPr="00576B5E" w:rsidRDefault="0039295C" w:rsidP="0039295C">
      <w:pPr>
        <w:widowControl w:val="0"/>
        <w:tabs>
          <w:tab w:val="left" w:pos="961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042">
        <w:rPr>
          <w:rFonts w:eastAsia="Calibri"/>
          <w:sz w:val="28"/>
          <w:szCs w:val="28"/>
          <w:lang w:eastAsia="en-US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</w:t>
      </w:r>
      <w:r>
        <w:rPr>
          <w:rFonts w:eastAsia="Calibri"/>
          <w:sz w:val="28"/>
          <w:szCs w:val="28"/>
          <w:lang w:eastAsia="en-US"/>
        </w:rPr>
        <w:t xml:space="preserve">, а также на оценке степени соответствия затрат </w:t>
      </w:r>
      <w:r>
        <w:rPr>
          <w:rFonts w:eastAsia="Calibri"/>
          <w:sz w:val="28"/>
          <w:szCs w:val="28"/>
          <w:lang w:eastAsia="en-US"/>
        </w:rPr>
        <w:lastRenderedPageBreak/>
        <w:t>запланированному уровню и эффективности использования средств местного бюджета,</w:t>
      </w:r>
      <w:r w:rsidRPr="00266042">
        <w:rPr>
          <w:rFonts w:eastAsia="Calibri"/>
          <w:sz w:val="28"/>
          <w:szCs w:val="28"/>
          <w:lang w:eastAsia="en-US"/>
        </w:rPr>
        <w:t xml:space="preserve"> и проводится в соответствии с постановлением администрации </w:t>
      </w:r>
      <w:r w:rsidRPr="005C08F4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</w:t>
      </w:r>
      <w:r w:rsidRPr="00266042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от </w:t>
      </w:r>
      <w:r w:rsidRPr="00F25CB0">
        <w:rPr>
          <w:rFonts w:eastAsia="Calibri"/>
          <w:sz w:val="28"/>
          <w:szCs w:val="28"/>
          <w:lang w:eastAsia="en-US"/>
        </w:rPr>
        <w:t>11 сентября 2014 года №161 «Об утверждении Порядка принятия</w:t>
      </w:r>
      <w:proofErr w:type="gramEnd"/>
      <w:r w:rsidRPr="00F25CB0">
        <w:rPr>
          <w:rFonts w:eastAsia="Calibri"/>
          <w:sz w:val="28"/>
          <w:szCs w:val="28"/>
          <w:lang w:eastAsia="en-US"/>
        </w:rPr>
        <w:t xml:space="preserve"> решения о разработке, формирования, реализации и оценки эффективности реализации муниципальных программ Архангельского сельского поселения Тихорецкого района</w:t>
      </w:r>
      <w:r>
        <w:rPr>
          <w:rFonts w:eastAsia="Calibri"/>
          <w:sz w:val="28"/>
          <w:szCs w:val="28"/>
          <w:lang w:eastAsia="en-US"/>
        </w:rPr>
        <w:t>» (приложения № 7 к Порядку).</w:t>
      </w:r>
    </w:p>
    <w:p w:rsidR="0039295C" w:rsidRDefault="0039295C" w:rsidP="003929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9295C" w:rsidRDefault="0039295C" w:rsidP="0039295C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83BF2">
        <w:rPr>
          <w:sz w:val="28"/>
          <w:szCs w:val="28"/>
        </w:rPr>
        <w:t xml:space="preserve">6. Механизм реализации муниципальной программы и </w:t>
      </w:r>
      <w:proofErr w:type="gramStart"/>
      <w:r w:rsidRPr="00083BF2">
        <w:rPr>
          <w:sz w:val="28"/>
          <w:szCs w:val="28"/>
        </w:rPr>
        <w:t>контроль за</w:t>
      </w:r>
      <w:proofErr w:type="gramEnd"/>
      <w:r w:rsidRPr="00083BF2">
        <w:rPr>
          <w:sz w:val="28"/>
          <w:szCs w:val="28"/>
        </w:rPr>
        <w:t xml:space="preserve"> ее выполнением</w:t>
      </w:r>
      <w:r>
        <w:rPr>
          <w:sz w:val="28"/>
          <w:szCs w:val="28"/>
        </w:rPr>
        <w:t>.</w:t>
      </w:r>
    </w:p>
    <w:p w:rsidR="0039295C" w:rsidRPr="00576B5E" w:rsidRDefault="0039295C" w:rsidP="0039295C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9295C" w:rsidRPr="00083BF2" w:rsidRDefault="0039295C" w:rsidP="0039295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83BF2">
        <w:rPr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:rsidR="0039295C" w:rsidRPr="00083BF2" w:rsidRDefault="0039295C" w:rsidP="0039295C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BF2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формирует структуру муниципальной программы и перечень участников муниципальной программы;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 xml:space="preserve">разрабатывает формы отчетности, необходимые для осуществления </w:t>
      </w:r>
      <w:proofErr w:type="gramStart"/>
      <w:r w:rsidRPr="00083BF2">
        <w:rPr>
          <w:sz w:val="28"/>
          <w:szCs w:val="28"/>
          <w:lang w:eastAsia="ru-RU"/>
        </w:rPr>
        <w:t>контроля за</w:t>
      </w:r>
      <w:proofErr w:type="gramEnd"/>
      <w:r w:rsidRPr="00083BF2">
        <w:rPr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39295C" w:rsidRDefault="0039295C" w:rsidP="0039295C">
      <w:pPr>
        <w:suppressAutoHyphens w:val="0"/>
        <w:ind w:firstLine="851"/>
        <w:jc w:val="both"/>
        <w:rPr>
          <w:rFonts w:eastAsia="Calibri"/>
          <w:sz w:val="24"/>
          <w:szCs w:val="28"/>
          <w:lang w:eastAsia="en-US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  <w:r w:rsidRPr="00C42094">
        <w:rPr>
          <w:rFonts w:eastAsia="Calibri"/>
          <w:sz w:val="24"/>
          <w:szCs w:val="28"/>
          <w:lang w:eastAsia="en-US"/>
        </w:rPr>
        <w:t xml:space="preserve"> 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размещает информацию о ходе реализации и достигнутых результатах муниципальной программы на официальном сайте;</w:t>
      </w:r>
    </w:p>
    <w:p w:rsidR="0039295C" w:rsidRPr="00083BF2" w:rsidRDefault="0039295C" w:rsidP="0039295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83BF2">
        <w:rPr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39295C" w:rsidRPr="00C316A2" w:rsidRDefault="0039295C" w:rsidP="00C316A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83BF2">
        <w:rPr>
          <w:sz w:val="28"/>
          <w:szCs w:val="28"/>
        </w:rPr>
        <w:t xml:space="preserve">Контроль за реализацией муниципальной программы осуществляет администрация </w:t>
      </w:r>
      <w:r>
        <w:rPr>
          <w:sz w:val="28"/>
          <w:szCs w:val="28"/>
        </w:rPr>
        <w:t>Архангельского</w:t>
      </w:r>
      <w:r w:rsidRPr="00083BF2">
        <w:rPr>
          <w:sz w:val="28"/>
          <w:szCs w:val="28"/>
        </w:rPr>
        <w:t xml:space="preserve"> сельского поселения Тихорецкого района, Совет </w:t>
      </w:r>
      <w:r>
        <w:rPr>
          <w:sz w:val="28"/>
          <w:szCs w:val="28"/>
        </w:rPr>
        <w:t>Архангельского</w:t>
      </w:r>
      <w:r w:rsidRPr="00083BF2">
        <w:rPr>
          <w:sz w:val="28"/>
          <w:szCs w:val="28"/>
        </w:rPr>
        <w:t xml:space="preserve"> сельского поселения Тихорецкого района</w:t>
      </w:r>
      <w:proofErr w:type="gramStart"/>
      <w:r w:rsidRPr="00083B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316A2" w:rsidRDefault="00C316A2" w:rsidP="0039295C">
      <w:pPr>
        <w:jc w:val="both"/>
        <w:rPr>
          <w:sz w:val="28"/>
          <w:szCs w:val="28"/>
        </w:rPr>
      </w:pPr>
    </w:p>
    <w:p w:rsidR="0039295C" w:rsidRDefault="00C316A2" w:rsidP="0039295C">
      <w:pPr>
        <w:jc w:val="both"/>
        <w:rPr>
          <w:sz w:val="28"/>
          <w:szCs w:val="28"/>
        </w:rPr>
      </w:pPr>
      <w:r>
        <w:rPr>
          <w:sz w:val="28"/>
          <w:szCs w:val="28"/>
        </w:rPr>
        <w:t>ИО</w:t>
      </w:r>
      <w:r w:rsidR="0039295C">
        <w:rPr>
          <w:sz w:val="28"/>
          <w:szCs w:val="28"/>
        </w:rPr>
        <w:t xml:space="preserve"> главы Архангельского сельского</w:t>
      </w:r>
    </w:p>
    <w:p w:rsidR="0039295C" w:rsidRPr="005778E4" w:rsidRDefault="0039295C" w:rsidP="0039295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Н.А. Булатова</w:t>
      </w:r>
    </w:p>
    <w:sectPr w:rsidR="0039295C" w:rsidRPr="005778E4" w:rsidSect="00C42094">
      <w:headerReference w:type="even" r:id="rId10"/>
      <w:headerReference w:type="default" r:id="rId11"/>
      <w:pgSz w:w="11905" w:h="16837" w:code="9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61" w:rsidRDefault="00505861">
      <w:r>
        <w:separator/>
      </w:r>
    </w:p>
  </w:endnote>
  <w:endnote w:type="continuationSeparator" w:id="0">
    <w:p w:rsidR="00505861" w:rsidRDefault="0050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61" w:rsidRDefault="00505861">
      <w:r>
        <w:separator/>
      </w:r>
    </w:p>
  </w:footnote>
  <w:footnote w:type="continuationSeparator" w:id="0">
    <w:p w:rsidR="00505861" w:rsidRDefault="0050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0F" w:rsidRDefault="008E710F" w:rsidP="00326AA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710F" w:rsidRDefault="008E71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0F" w:rsidRDefault="008E710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7511">
      <w:rPr>
        <w:noProof/>
      </w:rPr>
      <w:t>10</w:t>
    </w:r>
    <w:r>
      <w:rPr>
        <w:noProof/>
      </w:rPr>
      <w:fldChar w:fldCharType="end"/>
    </w:r>
  </w:p>
  <w:p w:rsidR="008E710F" w:rsidRDefault="008E71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D916F02"/>
    <w:multiLevelType w:val="multilevel"/>
    <w:tmpl w:val="E10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623B1"/>
    <w:multiLevelType w:val="hybridMultilevel"/>
    <w:tmpl w:val="4FFCCFFA"/>
    <w:lvl w:ilvl="0" w:tplc="2A58D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8F"/>
    <w:rsid w:val="000053DD"/>
    <w:rsid w:val="00014772"/>
    <w:rsid w:val="00022A25"/>
    <w:rsid w:val="00027511"/>
    <w:rsid w:val="00042B96"/>
    <w:rsid w:val="0005160C"/>
    <w:rsid w:val="000652EF"/>
    <w:rsid w:val="000712D1"/>
    <w:rsid w:val="00081809"/>
    <w:rsid w:val="000C060B"/>
    <w:rsid w:val="000D7F4F"/>
    <w:rsid w:val="000E33C8"/>
    <w:rsid w:val="000E609F"/>
    <w:rsid w:val="00110AC5"/>
    <w:rsid w:val="0013667D"/>
    <w:rsid w:val="0016180B"/>
    <w:rsid w:val="00162B02"/>
    <w:rsid w:val="00167F62"/>
    <w:rsid w:val="00182498"/>
    <w:rsid w:val="001A515D"/>
    <w:rsid w:val="001A6E70"/>
    <w:rsid w:val="001B3FB7"/>
    <w:rsid w:val="001D09A7"/>
    <w:rsid w:val="00214652"/>
    <w:rsid w:val="002276AB"/>
    <w:rsid w:val="00230811"/>
    <w:rsid w:val="0023525D"/>
    <w:rsid w:val="00245313"/>
    <w:rsid w:val="0025130B"/>
    <w:rsid w:val="002672AF"/>
    <w:rsid w:val="00286BF7"/>
    <w:rsid w:val="002A2EB1"/>
    <w:rsid w:val="002B08C9"/>
    <w:rsid w:val="002E0CBA"/>
    <w:rsid w:val="003258D7"/>
    <w:rsid w:val="00326AAF"/>
    <w:rsid w:val="00334ED7"/>
    <w:rsid w:val="00354D35"/>
    <w:rsid w:val="003609E0"/>
    <w:rsid w:val="0039295C"/>
    <w:rsid w:val="003941AC"/>
    <w:rsid w:val="003945D6"/>
    <w:rsid w:val="003A03CB"/>
    <w:rsid w:val="003B000E"/>
    <w:rsid w:val="003F1880"/>
    <w:rsid w:val="003F377B"/>
    <w:rsid w:val="003F50EC"/>
    <w:rsid w:val="00400024"/>
    <w:rsid w:val="00403A6A"/>
    <w:rsid w:val="00423E7F"/>
    <w:rsid w:val="0046207A"/>
    <w:rsid w:val="00484DCD"/>
    <w:rsid w:val="004A3316"/>
    <w:rsid w:val="004A59C1"/>
    <w:rsid w:val="004C0D50"/>
    <w:rsid w:val="004D03FA"/>
    <w:rsid w:val="004E1307"/>
    <w:rsid w:val="004E21A2"/>
    <w:rsid w:val="00505861"/>
    <w:rsid w:val="005111B3"/>
    <w:rsid w:val="00520411"/>
    <w:rsid w:val="0052691F"/>
    <w:rsid w:val="00526E65"/>
    <w:rsid w:val="00531B3E"/>
    <w:rsid w:val="0054283E"/>
    <w:rsid w:val="005434B2"/>
    <w:rsid w:val="00545FE0"/>
    <w:rsid w:val="00546DA0"/>
    <w:rsid w:val="00576B5E"/>
    <w:rsid w:val="00595194"/>
    <w:rsid w:val="005A5578"/>
    <w:rsid w:val="005A6D93"/>
    <w:rsid w:val="005B4BC6"/>
    <w:rsid w:val="005B5CC6"/>
    <w:rsid w:val="005C08F4"/>
    <w:rsid w:val="005D417B"/>
    <w:rsid w:val="005E128D"/>
    <w:rsid w:val="005E6620"/>
    <w:rsid w:val="005E73EF"/>
    <w:rsid w:val="005F02D4"/>
    <w:rsid w:val="00603F96"/>
    <w:rsid w:val="00612880"/>
    <w:rsid w:val="00613DB2"/>
    <w:rsid w:val="006150B3"/>
    <w:rsid w:val="0062364B"/>
    <w:rsid w:val="00624268"/>
    <w:rsid w:val="00634FB9"/>
    <w:rsid w:val="00634FCD"/>
    <w:rsid w:val="0065165B"/>
    <w:rsid w:val="0066218B"/>
    <w:rsid w:val="0067554D"/>
    <w:rsid w:val="00685DBF"/>
    <w:rsid w:val="00694A4C"/>
    <w:rsid w:val="006B01AF"/>
    <w:rsid w:val="006B26B1"/>
    <w:rsid w:val="006B46D6"/>
    <w:rsid w:val="006C5201"/>
    <w:rsid w:val="006C736E"/>
    <w:rsid w:val="006E7C32"/>
    <w:rsid w:val="006F1F65"/>
    <w:rsid w:val="006F4DDD"/>
    <w:rsid w:val="006F7911"/>
    <w:rsid w:val="00706B2F"/>
    <w:rsid w:val="00710CB3"/>
    <w:rsid w:val="00716FC7"/>
    <w:rsid w:val="0071751C"/>
    <w:rsid w:val="0074202A"/>
    <w:rsid w:val="00751488"/>
    <w:rsid w:val="00756E4D"/>
    <w:rsid w:val="00775888"/>
    <w:rsid w:val="007900F8"/>
    <w:rsid w:val="00794B2C"/>
    <w:rsid w:val="007A133D"/>
    <w:rsid w:val="007B4766"/>
    <w:rsid w:val="007B6944"/>
    <w:rsid w:val="007C3C52"/>
    <w:rsid w:val="007C66A1"/>
    <w:rsid w:val="007E1D28"/>
    <w:rsid w:val="007F3DFD"/>
    <w:rsid w:val="00817790"/>
    <w:rsid w:val="00837EF7"/>
    <w:rsid w:val="00882B25"/>
    <w:rsid w:val="00882C97"/>
    <w:rsid w:val="008838AF"/>
    <w:rsid w:val="008A4110"/>
    <w:rsid w:val="008B41A2"/>
    <w:rsid w:val="008E694B"/>
    <w:rsid w:val="008E710F"/>
    <w:rsid w:val="008F549A"/>
    <w:rsid w:val="009037F7"/>
    <w:rsid w:val="0093297E"/>
    <w:rsid w:val="00943FB0"/>
    <w:rsid w:val="00944AF6"/>
    <w:rsid w:val="009652EB"/>
    <w:rsid w:val="009678CC"/>
    <w:rsid w:val="00967C1C"/>
    <w:rsid w:val="0099386F"/>
    <w:rsid w:val="00997084"/>
    <w:rsid w:val="009C22A4"/>
    <w:rsid w:val="009E0155"/>
    <w:rsid w:val="009E3672"/>
    <w:rsid w:val="009E7ADF"/>
    <w:rsid w:val="009F6334"/>
    <w:rsid w:val="009F7B89"/>
    <w:rsid w:val="00A06868"/>
    <w:rsid w:val="00A128A0"/>
    <w:rsid w:val="00A14FE3"/>
    <w:rsid w:val="00A17B22"/>
    <w:rsid w:val="00A33BEA"/>
    <w:rsid w:val="00A36DB1"/>
    <w:rsid w:val="00A44821"/>
    <w:rsid w:val="00A62052"/>
    <w:rsid w:val="00A72B68"/>
    <w:rsid w:val="00A75E71"/>
    <w:rsid w:val="00A76A84"/>
    <w:rsid w:val="00A8623C"/>
    <w:rsid w:val="00A94A0A"/>
    <w:rsid w:val="00AC1754"/>
    <w:rsid w:val="00AC5290"/>
    <w:rsid w:val="00AC7F18"/>
    <w:rsid w:val="00AD42C4"/>
    <w:rsid w:val="00AE674C"/>
    <w:rsid w:val="00AF29AD"/>
    <w:rsid w:val="00AF4C90"/>
    <w:rsid w:val="00B10D05"/>
    <w:rsid w:val="00B12EEE"/>
    <w:rsid w:val="00B31A51"/>
    <w:rsid w:val="00B3516E"/>
    <w:rsid w:val="00B363FC"/>
    <w:rsid w:val="00B51767"/>
    <w:rsid w:val="00B9021E"/>
    <w:rsid w:val="00B91333"/>
    <w:rsid w:val="00B95895"/>
    <w:rsid w:val="00B97E88"/>
    <w:rsid w:val="00BA535B"/>
    <w:rsid w:val="00BC7064"/>
    <w:rsid w:val="00BD452A"/>
    <w:rsid w:val="00BE5AFA"/>
    <w:rsid w:val="00C00318"/>
    <w:rsid w:val="00C316A2"/>
    <w:rsid w:val="00C3333F"/>
    <w:rsid w:val="00C41397"/>
    <w:rsid w:val="00C42094"/>
    <w:rsid w:val="00C6338E"/>
    <w:rsid w:val="00C658AA"/>
    <w:rsid w:val="00C71583"/>
    <w:rsid w:val="00CA3E4C"/>
    <w:rsid w:val="00CA572D"/>
    <w:rsid w:val="00CB1612"/>
    <w:rsid w:val="00CC3F66"/>
    <w:rsid w:val="00CF09F1"/>
    <w:rsid w:val="00CF7859"/>
    <w:rsid w:val="00CF7EFF"/>
    <w:rsid w:val="00D033CC"/>
    <w:rsid w:val="00D11C9E"/>
    <w:rsid w:val="00D40B52"/>
    <w:rsid w:val="00D459D7"/>
    <w:rsid w:val="00D62807"/>
    <w:rsid w:val="00D62B6B"/>
    <w:rsid w:val="00D7350E"/>
    <w:rsid w:val="00D736EB"/>
    <w:rsid w:val="00D90920"/>
    <w:rsid w:val="00DA3ECB"/>
    <w:rsid w:val="00DD3976"/>
    <w:rsid w:val="00DE1FAB"/>
    <w:rsid w:val="00DF6731"/>
    <w:rsid w:val="00DF7C2E"/>
    <w:rsid w:val="00E156F3"/>
    <w:rsid w:val="00E25F2A"/>
    <w:rsid w:val="00E26280"/>
    <w:rsid w:val="00E43232"/>
    <w:rsid w:val="00E52A25"/>
    <w:rsid w:val="00E676A0"/>
    <w:rsid w:val="00E808F9"/>
    <w:rsid w:val="00E8798F"/>
    <w:rsid w:val="00E953C1"/>
    <w:rsid w:val="00E9781B"/>
    <w:rsid w:val="00EA3FB1"/>
    <w:rsid w:val="00EA6DFC"/>
    <w:rsid w:val="00EB0141"/>
    <w:rsid w:val="00EB12E4"/>
    <w:rsid w:val="00EB74D0"/>
    <w:rsid w:val="00EC6263"/>
    <w:rsid w:val="00ED38E4"/>
    <w:rsid w:val="00EF6E43"/>
    <w:rsid w:val="00F11169"/>
    <w:rsid w:val="00F160F2"/>
    <w:rsid w:val="00F25CB0"/>
    <w:rsid w:val="00F35606"/>
    <w:rsid w:val="00F45D18"/>
    <w:rsid w:val="00F50E1A"/>
    <w:rsid w:val="00F60F9D"/>
    <w:rsid w:val="00F62125"/>
    <w:rsid w:val="00F67FCD"/>
    <w:rsid w:val="00F7255F"/>
    <w:rsid w:val="00F82603"/>
    <w:rsid w:val="00F9331C"/>
    <w:rsid w:val="00F96006"/>
    <w:rsid w:val="00FA1318"/>
    <w:rsid w:val="00FA1AAD"/>
    <w:rsid w:val="00FB2319"/>
    <w:rsid w:val="00FB7EBD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09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E609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E609F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E609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0E609F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9">
    <w:name w:val="heading 9"/>
    <w:basedOn w:val="a"/>
    <w:next w:val="a"/>
    <w:qFormat/>
    <w:rsid w:val="000E609F"/>
    <w:pPr>
      <w:keepNext/>
      <w:numPr>
        <w:ilvl w:val="8"/>
        <w:numId w:val="1"/>
      </w:numPr>
      <w:ind w:left="708" w:firstLine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E609F"/>
    <w:rPr>
      <w:rFonts w:ascii="Symbol" w:hAnsi="Symbol" w:cs="OpenSymbol"/>
    </w:rPr>
  </w:style>
  <w:style w:type="character" w:customStyle="1" w:styleId="Absatz-Standardschriftart">
    <w:name w:val="Absatz-Standardschriftart"/>
    <w:rsid w:val="000E609F"/>
  </w:style>
  <w:style w:type="character" w:customStyle="1" w:styleId="WW-Absatz-Standardschriftart">
    <w:name w:val="WW-Absatz-Standardschriftart"/>
    <w:rsid w:val="000E609F"/>
  </w:style>
  <w:style w:type="character" w:customStyle="1" w:styleId="WW-Absatz-Standardschriftart1">
    <w:name w:val="WW-Absatz-Standardschriftart1"/>
    <w:rsid w:val="000E609F"/>
  </w:style>
  <w:style w:type="character" w:customStyle="1" w:styleId="WW-Absatz-Standardschriftart11">
    <w:name w:val="WW-Absatz-Standardschriftart11"/>
    <w:rsid w:val="000E609F"/>
  </w:style>
  <w:style w:type="character" w:customStyle="1" w:styleId="WW-Absatz-Standardschriftart111">
    <w:name w:val="WW-Absatz-Standardschriftart111"/>
    <w:rsid w:val="000E609F"/>
  </w:style>
  <w:style w:type="character" w:customStyle="1" w:styleId="WW-Absatz-Standardschriftart1111">
    <w:name w:val="WW-Absatz-Standardschriftart1111"/>
    <w:rsid w:val="000E609F"/>
  </w:style>
  <w:style w:type="character" w:customStyle="1" w:styleId="WW-Absatz-Standardschriftart11111">
    <w:name w:val="WW-Absatz-Standardschriftart11111"/>
    <w:rsid w:val="000E609F"/>
  </w:style>
  <w:style w:type="character" w:customStyle="1" w:styleId="31">
    <w:name w:val="Основной шрифт абзаца3"/>
    <w:rsid w:val="000E609F"/>
  </w:style>
  <w:style w:type="character" w:customStyle="1" w:styleId="WW-Absatz-Standardschriftart111111">
    <w:name w:val="WW-Absatz-Standardschriftart111111"/>
    <w:rsid w:val="000E609F"/>
  </w:style>
  <w:style w:type="character" w:customStyle="1" w:styleId="WW-Absatz-Standardschriftart1111111">
    <w:name w:val="WW-Absatz-Standardschriftart1111111"/>
    <w:rsid w:val="000E609F"/>
  </w:style>
  <w:style w:type="character" w:customStyle="1" w:styleId="WW-Absatz-Standardschriftart11111111">
    <w:name w:val="WW-Absatz-Standardschriftart11111111"/>
    <w:rsid w:val="000E609F"/>
  </w:style>
  <w:style w:type="character" w:customStyle="1" w:styleId="WW-Absatz-Standardschriftart111111111">
    <w:name w:val="WW-Absatz-Standardschriftart111111111"/>
    <w:rsid w:val="000E609F"/>
  </w:style>
  <w:style w:type="character" w:customStyle="1" w:styleId="2">
    <w:name w:val="Основной шрифт абзаца2"/>
    <w:rsid w:val="000E609F"/>
  </w:style>
  <w:style w:type="character" w:customStyle="1" w:styleId="11">
    <w:name w:val="Основной шрифт абзаца1"/>
    <w:rsid w:val="000E609F"/>
  </w:style>
  <w:style w:type="character" w:customStyle="1" w:styleId="a3">
    <w:name w:val="Маркеры списка"/>
    <w:rsid w:val="000E609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E609F"/>
  </w:style>
  <w:style w:type="paragraph" w:customStyle="1" w:styleId="a5">
    <w:name w:val="Заголовок"/>
    <w:basedOn w:val="a"/>
    <w:next w:val="a6"/>
    <w:rsid w:val="000E60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E609F"/>
    <w:pPr>
      <w:spacing w:after="120"/>
    </w:pPr>
  </w:style>
  <w:style w:type="paragraph" w:styleId="a7">
    <w:name w:val="List"/>
    <w:basedOn w:val="a6"/>
    <w:rsid w:val="000E609F"/>
    <w:rPr>
      <w:rFonts w:ascii="Arial" w:hAnsi="Arial" w:cs="Tahoma"/>
    </w:rPr>
  </w:style>
  <w:style w:type="paragraph" w:customStyle="1" w:styleId="32">
    <w:name w:val="Название3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0E609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0E609F"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E609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0E609F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a8">
    <w:name w:val="Содержимое таблицы"/>
    <w:basedOn w:val="a"/>
    <w:rsid w:val="000E609F"/>
    <w:pPr>
      <w:suppressLineNumbers/>
    </w:pPr>
  </w:style>
  <w:style w:type="paragraph" w:customStyle="1" w:styleId="a9">
    <w:name w:val="Заголовок таблицы"/>
    <w:basedOn w:val="a8"/>
    <w:rsid w:val="000E609F"/>
    <w:pPr>
      <w:jc w:val="center"/>
    </w:pPr>
    <w:rPr>
      <w:b/>
      <w:bCs/>
    </w:rPr>
  </w:style>
  <w:style w:type="paragraph" w:customStyle="1" w:styleId="aa">
    <w:name w:val="Знак"/>
    <w:basedOn w:val="a"/>
    <w:rsid w:val="00EF6E4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EA6DF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A6DFC"/>
  </w:style>
  <w:style w:type="paragraph" w:styleId="ae">
    <w:name w:val="footer"/>
    <w:basedOn w:val="a"/>
    <w:rsid w:val="005E128D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838A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Plain Text"/>
    <w:basedOn w:val="a"/>
    <w:link w:val="af1"/>
    <w:unhideWhenUsed/>
    <w:rsid w:val="0065165B"/>
    <w:pPr>
      <w:suppressAutoHyphens w:val="0"/>
    </w:pPr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65165B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  <w:uiPriority w:val="99"/>
    <w:rsid w:val="00F11169"/>
    <w:rPr>
      <w:lang w:eastAsia="ar-SA"/>
    </w:rPr>
  </w:style>
  <w:style w:type="paragraph" w:styleId="af2">
    <w:name w:val="Balloon Text"/>
    <w:basedOn w:val="a"/>
    <w:link w:val="af3"/>
    <w:rsid w:val="002B08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B08C9"/>
    <w:rPr>
      <w:rFonts w:ascii="Tahoma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rsid w:val="007A13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F45D18"/>
    <w:rPr>
      <w:i/>
      <w:iCs/>
    </w:rPr>
  </w:style>
  <w:style w:type="table" w:styleId="af8">
    <w:name w:val="Table Grid"/>
    <w:basedOn w:val="a1"/>
    <w:rsid w:val="0025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2B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D62B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295C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39295C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09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E609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E609F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E609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0E609F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9">
    <w:name w:val="heading 9"/>
    <w:basedOn w:val="a"/>
    <w:next w:val="a"/>
    <w:qFormat/>
    <w:rsid w:val="000E609F"/>
    <w:pPr>
      <w:keepNext/>
      <w:numPr>
        <w:ilvl w:val="8"/>
        <w:numId w:val="1"/>
      </w:numPr>
      <w:ind w:left="708" w:firstLine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E609F"/>
    <w:rPr>
      <w:rFonts w:ascii="Symbol" w:hAnsi="Symbol" w:cs="OpenSymbol"/>
    </w:rPr>
  </w:style>
  <w:style w:type="character" w:customStyle="1" w:styleId="Absatz-Standardschriftart">
    <w:name w:val="Absatz-Standardschriftart"/>
    <w:rsid w:val="000E609F"/>
  </w:style>
  <w:style w:type="character" w:customStyle="1" w:styleId="WW-Absatz-Standardschriftart">
    <w:name w:val="WW-Absatz-Standardschriftart"/>
    <w:rsid w:val="000E609F"/>
  </w:style>
  <w:style w:type="character" w:customStyle="1" w:styleId="WW-Absatz-Standardschriftart1">
    <w:name w:val="WW-Absatz-Standardschriftart1"/>
    <w:rsid w:val="000E609F"/>
  </w:style>
  <w:style w:type="character" w:customStyle="1" w:styleId="WW-Absatz-Standardschriftart11">
    <w:name w:val="WW-Absatz-Standardschriftart11"/>
    <w:rsid w:val="000E609F"/>
  </w:style>
  <w:style w:type="character" w:customStyle="1" w:styleId="WW-Absatz-Standardschriftart111">
    <w:name w:val="WW-Absatz-Standardschriftart111"/>
    <w:rsid w:val="000E609F"/>
  </w:style>
  <w:style w:type="character" w:customStyle="1" w:styleId="WW-Absatz-Standardschriftart1111">
    <w:name w:val="WW-Absatz-Standardschriftart1111"/>
    <w:rsid w:val="000E609F"/>
  </w:style>
  <w:style w:type="character" w:customStyle="1" w:styleId="WW-Absatz-Standardschriftart11111">
    <w:name w:val="WW-Absatz-Standardschriftart11111"/>
    <w:rsid w:val="000E609F"/>
  </w:style>
  <w:style w:type="character" w:customStyle="1" w:styleId="31">
    <w:name w:val="Основной шрифт абзаца3"/>
    <w:rsid w:val="000E609F"/>
  </w:style>
  <w:style w:type="character" w:customStyle="1" w:styleId="WW-Absatz-Standardschriftart111111">
    <w:name w:val="WW-Absatz-Standardschriftart111111"/>
    <w:rsid w:val="000E609F"/>
  </w:style>
  <w:style w:type="character" w:customStyle="1" w:styleId="WW-Absatz-Standardschriftart1111111">
    <w:name w:val="WW-Absatz-Standardschriftart1111111"/>
    <w:rsid w:val="000E609F"/>
  </w:style>
  <w:style w:type="character" w:customStyle="1" w:styleId="WW-Absatz-Standardschriftart11111111">
    <w:name w:val="WW-Absatz-Standardschriftart11111111"/>
    <w:rsid w:val="000E609F"/>
  </w:style>
  <w:style w:type="character" w:customStyle="1" w:styleId="WW-Absatz-Standardschriftart111111111">
    <w:name w:val="WW-Absatz-Standardschriftart111111111"/>
    <w:rsid w:val="000E609F"/>
  </w:style>
  <w:style w:type="character" w:customStyle="1" w:styleId="2">
    <w:name w:val="Основной шрифт абзаца2"/>
    <w:rsid w:val="000E609F"/>
  </w:style>
  <w:style w:type="character" w:customStyle="1" w:styleId="11">
    <w:name w:val="Основной шрифт абзаца1"/>
    <w:rsid w:val="000E609F"/>
  </w:style>
  <w:style w:type="character" w:customStyle="1" w:styleId="a3">
    <w:name w:val="Маркеры списка"/>
    <w:rsid w:val="000E609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E609F"/>
  </w:style>
  <w:style w:type="paragraph" w:customStyle="1" w:styleId="a5">
    <w:name w:val="Заголовок"/>
    <w:basedOn w:val="a"/>
    <w:next w:val="a6"/>
    <w:rsid w:val="000E60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E609F"/>
    <w:pPr>
      <w:spacing w:after="120"/>
    </w:pPr>
  </w:style>
  <w:style w:type="paragraph" w:styleId="a7">
    <w:name w:val="List"/>
    <w:basedOn w:val="a6"/>
    <w:rsid w:val="000E609F"/>
    <w:rPr>
      <w:rFonts w:ascii="Arial" w:hAnsi="Arial" w:cs="Tahoma"/>
    </w:rPr>
  </w:style>
  <w:style w:type="paragraph" w:customStyle="1" w:styleId="32">
    <w:name w:val="Название3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0E609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0E609F"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E609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0E609F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a8">
    <w:name w:val="Содержимое таблицы"/>
    <w:basedOn w:val="a"/>
    <w:rsid w:val="000E609F"/>
    <w:pPr>
      <w:suppressLineNumbers/>
    </w:pPr>
  </w:style>
  <w:style w:type="paragraph" w:customStyle="1" w:styleId="a9">
    <w:name w:val="Заголовок таблицы"/>
    <w:basedOn w:val="a8"/>
    <w:rsid w:val="000E609F"/>
    <w:pPr>
      <w:jc w:val="center"/>
    </w:pPr>
    <w:rPr>
      <w:b/>
      <w:bCs/>
    </w:rPr>
  </w:style>
  <w:style w:type="paragraph" w:customStyle="1" w:styleId="aa">
    <w:name w:val="Знак"/>
    <w:basedOn w:val="a"/>
    <w:rsid w:val="00EF6E4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EA6DF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A6DFC"/>
  </w:style>
  <w:style w:type="paragraph" w:styleId="ae">
    <w:name w:val="footer"/>
    <w:basedOn w:val="a"/>
    <w:rsid w:val="005E128D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838A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Plain Text"/>
    <w:basedOn w:val="a"/>
    <w:link w:val="af1"/>
    <w:unhideWhenUsed/>
    <w:rsid w:val="0065165B"/>
    <w:pPr>
      <w:suppressAutoHyphens w:val="0"/>
    </w:pPr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65165B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  <w:uiPriority w:val="99"/>
    <w:rsid w:val="00F11169"/>
    <w:rPr>
      <w:lang w:eastAsia="ar-SA"/>
    </w:rPr>
  </w:style>
  <w:style w:type="paragraph" w:styleId="af2">
    <w:name w:val="Balloon Text"/>
    <w:basedOn w:val="a"/>
    <w:link w:val="af3"/>
    <w:rsid w:val="002B08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B08C9"/>
    <w:rPr>
      <w:rFonts w:ascii="Tahoma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rsid w:val="007A13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F45D18"/>
    <w:rPr>
      <w:i/>
      <w:iCs/>
    </w:rPr>
  </w:style>
  <w:style w:type="table" w:styleId="af8">
    <w:name w:val="Table Grid"/>
    <w:basedOn w:val="a1"/>
    <w:rsid w:val="0025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2B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D62B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295C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39295C"/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5260-9D40-4226-B5AD-5BD0222E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имя</dc:creator>
  <cp:lastModifiedBy>Черемисина</cp:lastModifiedBy>
  <cp:revision>28</cp:revision>
  <cp:lastPrinted>2021-01-19T11:38:00Z</cp:lastPrinted>
  <dcterms:created xsi:type="dcterms:W3CDTF">2020-01-20T10:48:00Z</dcterms:created>
  <dcterms:modified xsi:type="dcterms:W3CDTF">2021-01-24T13:32:00Z</dcterms:modified>
</cp:coreProperties>
</file>