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70" w:rsidRPr="00B41479" w:rsidRDefault="006C0F70" w:rsidP="006C0F70">
      <w:pPr>
        <w:tabs>
          <w:tab w:val="left" w:pos="4245"/>
          <w:tab w:val="center" w:pos="4819"/>
        </w:tabs>
        <w:ind w:firstLine="0"/>
        <w:jc w:val="center"/>
        <w:rPr>
          <w:rFonts w:ascii="Times New Roman" w:hAnsi="Times New Roman"/>
          <w:b/>
          <w:sz w:val="28"/>
          <w:szCs w:val="28"/>
        </w:rPr>
      </w:pPr>
      <w:bookmarkStart w:id="0" w:name="_GoBack"/>
      <w:r w:rsidRPr="00B41479">
        <w:rPr>
          <w:rFonts w:ascii="Times New Roman" w:hAnsi="Times New Roman"/>
          <w:noProof/>
          <w:sz w:val="28"/>
          <w:szCs w:val="28"/>
        </w:rPr>
        <w:drawing>
          <wp:inline distT="0" distB="0" distL="0" distR="0" wp14:anchorId="18F6B17F" wp14:editId="4B041DBE">
            <wp:extent cx="476250" cy="590550"/>
            <wp:effectExtent l="0" t="0" r="0" b="0"/>
            <wp:docPr id="1" name="Рисунок 1" descr="Описание: 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рхангельское сп Тихор одноцв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C0F70" w:rsidRPr="00B41479" w:rsidRDefault="006C0F70" w:rsidP="006C0F70">
      <w:pPr>
        <w:tabs>
          <w:tab w:val="left" w:pos="4245"/>
          <w:tab w:val="center" w:pos="4819"/>
        </w:tabs>
        <w:ind w:firstLine="0"/>
        <w:jc w:val="center"/>
        <w:rPr>
          <w:rFonts w:ascii="Times New Roman" w:hAnsi="Times New Roman"/>
          <w:b/>
          <w:sz w:val="28"/>
          <w:szCs w:val="28"/>
        </w:rPr>
      </w:pPr>
      <w:r w:rsidRPr="00B41479">
        <w:rPr>
          <w:rFonts w:ascii="Times New Roman" w:hAnsi="Times New Roman"/>
          <w:b/>
          <w:sz w:val="28"/>
          <w:szCs w:val="28"/>
        </w:rPr>
        <w:t>ПОСТАНОВЛЕНИЕ</w:t>
      </w:r>
    </w:p>
    <w:p w:rsidR="006C0F70" w:rsidRPr="00B41479" w:rsidRDefault="006C0F70" w:rsidP="006C0F70">
      <w:pPr>
        <w:tabs>
          <w:tab w:val="left" w:pos="4245"/>
          <w:tab w:val="center" w:pos="4819"/>
        </w:tabs>
        <w:ind w:firstLine="0"/>
        <w:jc w:val="center"/>
        <w:rPr>
          <w:rFonts w:ascii="Times New Roman" w:hAnsi="Times New Roman"/>
          <w:b/>
          <w:sz w:val="28"/>
          <w:szCs w:val="28"/>
        </w:rPr>
      </w:pPr>
    </w:p>
    <w:p w:rsidR="006C0F70" w:rsidRPr="00B41479" w:rsidRDefault="006C0F70" w:rsidP="006C0F70">
      <w:pPr>
        <w:ind w:firstLine="0"/>
        <w:jc w:val="center"/>
        <w:rPr>
          <w:rFonts w:ascii="Times New Roman" w:hAnsi="Times New Roman"/>
          <w:b/>
          <w:sz w:val="28"/>
          <w:szCs w:val="28"/>
        </w:rPr>
      </w:pPr>
      <w:r w:rsidRPr="00B41479">
        <w:rPr>
          <w:rFonts w:ascii="Times New Roman" w:hAnsi="Times New Roman"/>
          <w:b/>
          <w:sz w:val="28"/>
          <w:szCs w:val="28"/>
        </w:rPr>
        <w:t>АДМИНИСТРАЦИИ АРХАНГЕЛЬСКОГО СЕЛЬСКОГО ПОСЕЛЕНИЯ</w:t>
      </w:r>
    </w:p>
    <w:p w:rsidR="006C0F70" w:rsidRPr="00B41479" w:rsidRDefault="006C0F70" w:rsidP="006C0F70">
      <w:pPr>
        <w:ind w:firstLine="0"/>
        <w:jc w:val="center"/>
        <w:rPr>
          <w:rFonts w:ascii="Times New Roman" w:hAnsi="Times New Roman"/>
          <w:b/>
          <w:sz w:val="28"/>
          <w:szCs w:val="28"/>
        </w:rPr>
      </w:pPr>
      <w:r w:rsidRPr="00B41479">
        <w:rPr>
          <w:rFonts w:ascii="Times New Roman" w:hAnsi="Times New Roman"/>
          <w:b/>
          <w:sz w:val="28"/>
          <w:szCs w:val="28"/>
        </w:rPr>
        <w:t>ТИХОРЕЦКОГО РАЙОНА</w:t>
      </w:r>
    </w:p>
    <w:p w:rsidR="006C0F70" w:rsidRPr="00B41479" w:rsidRDefault="006C0F70" w:rsidP="006C0F70">
      <w:pPr>
        <w:ind w:firstLine="0"/>
        <w:jc w:val="center"/>
        <w:rPr>
          <w:rFonts w:ascii="Times New Roman" w:hAnsi="Times New Roman"/>
          <w:sz w:val="28"/>
          <w:szCs w:val="28"/>
        </w:rPr>
      </w:pPr>
    </w:p>
    <w:p w:rsidR="006C0F70" w:rsidRPr="00B41479" w:rsidRDefault="006C0F70" w:rsidP="006C0F70">
      <w:pPr>
        <w:ind w:firstLine="0"/>
        <w:rPr>
          <w:rFonts w:ascii="Times New Roman" w:hAnsi="Times New Roman"/>
          <w:sz w:val="28"/>
          <w:szCs w:val="28"/>
        </w:rPr>
      </w:pPr>
      <w:r w:rsidRPr="00B41479">
        <w:rPr>
          <w:rFonts w:ascii="Times New Roman" w:hAnsi="Times New Roman"/>
          <w:sz w:val="28"/>
          <w:szCs w:val="28"/>
        </w:rPr>
        <w:t>от 01.11.2017</w:t>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r>
      <w:r w:rsidRPr="00B41479">
        <w:rPr>
          <w:rFonts w:ascii="Times New Roman" w:hAnsi="Times New Roman"/>
          <w:sz w:val="28"/>
          <w:szCs w:val="28"/>
        </w:rPr>
        <w:tab/>
        <w:t xml:space="preserve">     № 1</w:t>
      </w:r>
      <w:r w:rsidR="008E67B7" w:rsidRPr="00B41479">
        <w:rPr>
          <w:rFonts w:ascii="Times New Roman" w:hAnsi="Times New Roman"/>
          <w:sz w:val="28"/>
          <w:szCs w:val="28"/>
        </w:rPr>
        <w:t>38</w:t>
      </w:r>
    </w:p>
    <w:p w:rsidR="006C0F70" w:rsidRPr="00B41479" w:rsidRDefault="006C0F70" w:rsidP="006C0F70">
      <w:pPr>
        <w:ind w:firstLine="0"/>
        <w:jc w:val="center"/>
        <w:rPr>
          <w:rFonts w:ascii="Times New Roman" w:hAnsi="Times New Roman"/>
        </w:rPr>
      </w:pPr>
      <w:proofErr w:type="spellStart"/>
      <w:r w:rsidRPr="00B41479">
        <w:rPr>
          <w:rFonts w:ascii="Times New Roman" w:hAnsi="Times New Roman"/>
        </w:rPr>
        <w:t>ст.Архангельская</w:t>
      </w:r>
      <w:proofErr w:type="spellEnd"/>
      <w:r w:rsidRPr="00B41479">
        <w:rPr>
          <w:rFonts w:ascii="Times New Roman" w:hAnsi="Times New Roman"/>
        </w:rPr>
        <w:t xml:space="preserve"> </w:t>
      </w:r>
    </w:p>
    <w:p w:rsidR="006C0F70" w:rsidRPr="00B41479" w:rsidRDefault="006C0F70" w:rsidP="00746C0C">
      <w:pPr>
        <w:ind w:firstLine="0"/>
        <w:jc w:val="center"/>
        <w:rPr>
          <w:rFonts w:ascii="Times New Roman" w:hAnsi="Times New Roman"/>
          <w:b/>
          <w:sz w:val="28"/>
          <w:szCs w:val="28"/>
        </w:rPr>
      </w:pPr>
    </w:p>
    <w:p w:rsidR="006C0F70" w:rsidRPr="00B41479" w:rsidRDefault="006C0F70" w:rsidP="00746C0C">
      <w:pPr>
        <w:ind w:firstLine="0"/>
        <w:jc w:val="center"/>
        <w:rPr>
          <w:rFonts w:ascii="Times New Roman" w:hAnsi="Times New Roman"/>
          <w:b/>
          <w:sz w:val="28"/>
          <w:szCs w:val="28"/>
        </w:rPr>
      </w:pPr>
    </w:p>
    <w:p w:rsidR="00746C0C" w:rsidRPr="00B41479" w:rsidRDefault="00746C0C" w:rsidP="00B41479">
      <w:pPr>
        <w:ind w:firstLine="0"/>
        <w:jc w:val="center"/>
        <w:rPr>
          <w:rFonts w:ascii="Times New Roman" w:hAnsi="Times New Roman"/>
          <w:b/>
          <w:sz w:val="28"/>
          <w:szCs w:val="28"/>
        </w:rPr>
      </w:pPr>
      <w:r w:rsidRPr="00B41479">
        <w:rPr>
          <w:rFonts w:ascii="Times New Roman" w:hAnsi="Times New Roman"/>
          <w:b/>
          <w:sz w:val="28"/>
          <w:szCs w:val="28"/>
        </w:rPr>
        <w:t>О внесении изменений в постановление администрации Архангельского сельского поселения Тихорецкого района</w:t>
      </w:r>
      <w:r w:rsidR="00B41479" w:rsidRPr="00B41479">
        <w:rPr>
          <w:rFonts w:ascii="Times New Roman" w:hAnsi="Times New Roman"/>
          <w:b/>
          <w:sz w:val="28"/>
          <w:szCs w:val="28"/>
        </w:rPr>
        <w:t xml:space="preserve"> </w:t>
      </w:r>
      <w:r w:rsidRPr="00B41479">
        <w:rPr>
          <w:rFonts w:ascii="Times New Roman" w:hAnsi="Times New Roman"/>
          <w:b/>
          <w:sz w:val="28"/>
          <w:szCs w:val="28"/>
        </w:rPr>
        <w:t>от 11 февраля 2016 года № 44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746C0C" w:rsidRPr="00B41479" w:rsidRDefault="00746C0C" w:rsidP="00746C0C">
      <w:pPr>
        <w:ind w:firstLine="0"/>
        <w:jc w:val="center"/>
        <w:rPr>
          <w:rFonts w:ascii="Times New Roman" w:hAnsi="Times New Roman"/>
          <w:sz w:val="28"/>
          <w:szCs w:val="28"/>
        </w:rPr>
      </w:pPr>
    </w:p>
    <w:p w:rsidR="00746C0C" w:rsidRPr="00B41479" w:rsidRDefault="00746C0C" w:rsidP="00746C0C">
      <w:pPr>
        <w:ind w:firstLine="0"/>
        <w:jc w:val="cente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1.Внести в постановление администрации Архангельского сельского поселения Тихорецкого района от 11 февраля 2016 года № 44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sidRPr="00B41479">
        <w:rPr>
          <w:rFonts w:ascii="Times New Roman" w:hAnsi="Times New Roman"/>
          <w:spacing w:val="-2"/>
          <w:sz w:val="28"/>
          <w:szCs w:val="28"/>
        </w:rPr>
        <w:t>следующие изменения:</w:t>
      </w:r>
    </w:p>
    <w:p w:rsidR="00746C0C" w:rsidRPr="00B41479" w:rsidRDefault="00746C0C" w:rsidP="00746C0C">
      <w:pPr>
        <w:rPr>
          <w:rFonts w:ascii="Times New Roman" w:hAnsi="Times New Roman"/>
          <w:spacing w:val="-2"/>
          <w:sz w:val="28"/>
          <w:szCs w:val="28"/>
        </w:rPr>
      </w:pPr>
      <w:r w:rsidRPr="00B41479">
        <w:rPr>
          <w:rFonts w:ascii="Times New Roman" w:hAnsi="Times New Roman"/>
          <w:spacing w:val="-2"/>
          <w:sz w:val="28"/>
          <w:szCs w:val="28"/>
        </w:rPr>
        <w:t>1.1.В наименовании, пункте 1 слова «государственной или» исключить;</w:t>
      </w:r>
    </w:p>
    <w:p w:rsidR="00746C0C" w:rsidRPr="00B41479" w:rsidRDefault="00746C0C" w:rsidP="00746C0C">
      <w:pPr>
        <w:rPr>
          <w:rFonts w:ascii="Times New Roman" w:eastAsia="Arial" w:hAnsi="Times New Roman"/>
          <w:spacing w:val="-2"/>
          <w:kern w:val="2"/>
          <w:sz w:val="28"/>
          <w:szCs w:val="28"/>
        </w:rPr>
      </w:pPr>
      <w:r w:rsidRPr="00B41479">
        <w:rPr>
          <w:rFonts w:ascii="Times New Roman" w:hAnsi="Times New Roman"/>
          <w:spacing w:val="-2"/>
          <w:sz w:val="28"/>
          <w:szCs w:val="28"/>
        </w:rPr>
        <w:t>1.2.Приложение изложить в новой редакции (прилагается).</w:t>
      </w:r>
    </w:p>
    <w:p w:rsidR="00746C0C" w:rsidRPr="00B41479" w:rsidRDefault="00746C0C" w:rsidP="00746C0C">
      <w:pPr>
        <w:rPr>
          <w:rFonts w:ascii="Times New Roman" w:eastAsia="Arial" w:hAnsi="Times New Roman"/>
          <w:spacing w:val="-2"/>
          <w:kern w:val="2"/>
          <w:sz w:val="28"/>
          <w:szCs w:val="28"/>
        </w:rPr>
      </w:pPr>
      <w:r w:rsidRPr="00B41479">
        <w:rPr>
          <w:rFonts w:ascii="Times New Roman" w:hAnsi="Times New Roman"/>
          <w:spacing w:val="-2"/>
          <w:sz w:val="28"/>
          <w:szCs w:val="28"/>
        </w:rPr>
        <w:t xml:space="preserve">2.Начальнику общего отдела </w:t>
      </w:r>
      <w:r w:rsidRPr="00B41479">
        <w:rPr>
          <w:rFonts w:ascii="Times New Roman" w:hAnsi="Times New Roman"/>
          <w:sz w:val="28"/>
          <w:szCs w:val="28"/>
        </w:rPr>
        <w:t xml:space="preserve">администрации Архангельского сельского поселения Тихорецкого района </w:t>
      </w:r>
      <w:r w:rsidRPr="00B41479">
        <w:rPr>
          <w:rFonts w:ascii="Times New Roman" w:hAnsi="Times New Roman"/>
          <w:spacing w:val="-2"/>
          <w:sz w:val="28"/>
          <w:szCs w:val="28"/>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B41479">
        <w:rPr>
          <w:rFonts w:ascii="Times New Roman" w:hAnsi="Times New Roman"/>
          <w:sz w:val="28"/>
          <w:szCs w:val="28"/>
        </w:rPr>
        <w:t xml:space="preserve">Архангельского </w:t>
      </w:r>
      <w:r w:rsidRPr="00B41479">
        <w:rPr>
          <w:rFonts w:ascii="Times New Roman" w:hAnsi="Times New Roman"/>
          <w:spacing w:val="-2"/>
          <w:sz w:val="28"/>
          <w:szCs w:val="28"/>
        </w:rPr>
        <w:t>сельского поселения Тихорецкого района в информационно-телекоммуникационной сети «Интернет».</w:t>
      </w:r>
    </w:p>
    <w:p w:rsidR="00746C0C" w:rsidRPr="00B41479" w:rsidRDefault="00746C0C" w:rsidP="00746C0C">
      <w:pPr>
        <w:rPr>
          <w:rFonts w:ascii="Times New Roman" w:hAnsi="Times New Roman"/>
          <w:spacing w:val="-2"/>
          <w:sz w:val="28"/>
          <w:szCs w:val="28"/>
        </w:rPr>
      </w:pPr>
      <w:r w:rsidRPr="00B41479">
        <w:rPr>
          <w:rFonts w:ascii="Times New Roman" w:hAnsi="Times New Roman"/>
          <w:spacing w:val="-2"/>
          <w:sz w:val="28"/>
          <w:szCs w:val="28"/>
        </w:rPr>
        <w:t>3.Постановление вступает в силу со дня его обнародования.</w:t>
      </w:r>
    </w:p>
    <w:p w:rsidR="00746C0C" w:rsidRPr="00B41479" w:rsidRDefault="00746C0C" w:rsidP="00746C0C">
      <w:pPr>
        <w:rPr>
          <w:rFonts w:ascii="Times New Roman" w:hAnsi="Times New Roman"/>
          <w:bCs/>
          <w:spacing w:val="-2"/>
          <w:sz w:val="28"/>
          <w:szCs w:val="28"/>
        </w:rPr>
      </w:pPr>
    </w:p>
    <w:p w:rsidR="00746C0C" w:rsidRPr="00B41479" w:rsidRDefault="00746C0C" w:rsidP="00746C0C">
      <w:pPr>
        <w:rPr>
          <w:rFonts w:ascii="Times New Roman" w:hAnsi="Times New Roman"/>
          <w:bCs/>
          <w:spacing w:val="-2"/>
          <w:sz w:val="28"/>
          <w:szCs w:val="28"/>
        </w:rPr>
      </w:pPr>
    </w:p>
    <w:p w:rsidR="00746C0C" w:rsidRPr="00B41479" w:rsidRDefault="00746C0C" w:rsidP="006E1157">
      <w:pPr>
        <w:ind w:firstLine="0"/>
        <w:rPr>
          <w:rFonts w:ascii="Times New Roman" w:hAnsi="Times New Roman"/>
          <w:spacing w:val="-2"/>
          <w:sz w:val="28"/>
          <w:szCs w:val="28"/>
        </w:rPr>
      </w:pPr>
      <w:r w:rsidRPr="00B41479">
        <w:rPr>
          <w:rFonts w:ascii="Times New Roman" w:hAnsi="Times New Roman"/>
          <w:spacing w:val="-2"/>
          <w:sz w:val="28"/>
          <w:szCs w:val="28"/>
        </w:rPr>
        <w:t xml:space="preserve">Глава </w:t>
      </w:r>
    </w:p>
    <w:p w:rsidR="00746C0C" w:rsidRPr="00B41479" w:rsidRDefault="00746C0C" w:rsidP="006E1157">
      <w:pPr>
        <w:ind w:firstLine="0"/>
        <w:rPr>
          <w:rFonts w:ascii="Times New Roman" w:hAnsi="Times New Roman"/>
          <w:spacing w:val="-2"/>
          <w:sz w:val="28"/>
          <w:szCs w:val="28"/>
        </w:rPr>
      </w:pPr>
      <w:r w:rsidRPr="00B41479">
        <w:rPr>
          <w:rFonts w:ascii="Times New Roman" w:hAnsi="Times New Roman"/>
          <w:spacing w:val="-2"/>
          <w:sz w:val="28"/>
          <w:szCs w:val="28"/>
        </w:rPr>
        <w:t>Архангельского сельского</w:t>
      </w:r>
    </w:p>
    <w:p w:rsidR="006E1157" w:rsidRPr="00B41479" w:rsidRDefault="00746C0C" w:rsidP="006E1157">
      <w:pPr>
        <w:ind w:firstLine="0"/>
        <w:rPr>
          <w:rFonts w:ascii="Times New Roman" w:hAnsi="Times New Roman"/>
          <w:spacing w:val="-2"/>
          <w:sz w:val="28"/>
          <w:szCs w:val="28"/>
        </w:rPr>
      </w:pPr>
      <w:r w:rsidRPr="00B41479">
        <w:rPr>
          <w:rFonts w:ascii="Times New Roman" w:hAnsi="Times New Roman"/>
          <w:spacing w:val="-2"/>
          <w:sz w:val="28"/>
          <w:szCs w:val="28"/>
        </w:rPr>
        <w:t>поселения Тихорецкого района</w:t>
      </w:r>
      <w:r w:rsidR="006E1157" w:rsidRPr="00B41479">
        <w:rPr>
          <w:rFonts w:ascii="Times New Roman" w:hAnsi="Times New Roman"/>
          <w:spacing w:val="-2"/>
          <w:sz w:val="28"/>
          <w:szCs w:val="28"/>
        </w:rPr>
        <w:t xml:space="preserve">                                                     </w:t>
      </w:r>
      <w:proofErr w:type="spellStart"/>
      <w:r w:rsidRPr="00B41479">
        <w:rPr>
          <w:rFonts w:ascii="Times New Roman" w:hAnsi="Times New Roman"/>
          <w:spacing w:val="-2"/>
          <w:sz w:val="28"/>
          <w:szCs w:val="28"/>
        </w:rPr>
        <w:t>Е.М.Абашкин</w:t>
      </w:r>
      <w:proofErr w:type="spellEnd"/>
    </w:p>
    <w:p w:rsidR="00B41479" w:rsidRPr="00B41479" w:rsidRDefault="00B41479" w:rsidP="006E1157">
      <w:pPr>
        <w:ind w:firstLine="0"/>
        <w:rPr>
          <w:rFonts w:ascii="Times New Roman" w:hAnsi="Times New Roman"/>
          <w:spacing w:val="-2"/>
          <w:sz w:val="28"/>
          <w:szCs w:val="28"/>
        </w:rPr>
      </w:pPr>
    </w:p>
    <w:p w:rsidR="00746C0C" w:rsidRPr="00B41479" w:rsidRDefault="00746C0C" w:rsidP="006E1157">
      <w:pPr>
        <w:ind w:firstLine="4820"/>
        <w:rPr>
          <w:rFonts w:ascii="Times New Roman" w:hAnsi="Times New Roman"/>
          <w:spacing w:val="-2"/>
          <w:sz w:val="28"/>
          <w:szCs w:val="28"/>
        </w:rPr>
      </w:pPr>
      <w:r w:rsidRPr="00B41479">
        <w:rPr>
          <w:rFonts w:ascii="Times New Roman" w:hAnsi="Times New Roman"/>
          <w:sz w:val="28"/>
          <w:szCs w:val="28"/>
        </w:rPr>
        <w:lastRenderedPageBreak/>
        <w:t>ПРИЛОЖЕНИЕ</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к постановлению администрации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Архангельского сельского поселения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Тихорецкого района</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от 01.11.2017 № 138</w:t>
      </w:r>
    </w:p>
    <w:p w:rsidR="00746C0C" w:rsidRPr="00B41479" w:rsidRDefault="00746C0C" w:rsidP="006E1157">
      <w:pPr>
        <w:ind w:firstLine="4820"/>
        <w:rPr>
          <w:rFonts w:ascii="Times New Roman" w:hAnsi="Times New Roman"/>
          <w:sz w:val="28"/>
          <w:szCs w:val="28"/>
        </w:rPr>
      </w:pP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«ПРИЛОЖЕНИЕ</w:t>
      </w:r>
    </w:p>
    <w:p w:rsidR="00746C0C" w:rsidRPr="00B41479" w:rsidRDefault="00746C0C" w:rsidP="006E1157">
      <w:pPr>
        <w:ind w:firstLine="4820"/>
        <w:rPr>
          <w:rFonts w:ascii="Times New Roman" w:hAnsi="Times New Roman"/>
          <w:sz w:val="28"/>
          <w:szCs w:val="28"/>
        </w:rPr>
      </w:pP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УТВЕРЖДЕН</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постановлением администрации </w:t>
      </w:r>
    </w:p>
    <w:p w:rsidR="00746C0C" w:rsidRPr="00B41479" w:rsidRDefault="00746C0C" w:rsidP="006E1157">
      <w:pPr>
        <w:ind w:firstLine="4820"/>
        <w:rPr>
          <w:rFonts w:ascii="Times New Roman" w:hAnsi="Times New Roman"/>
          <w:sz w:val="28"/>
          <w:szCs w:val="28"/>
        </w:rPr>
      </w:pPr>
      <w:r w:rsidRPr="00B41479">
        <w:rPr>
          <w:rFonts w:ascii="Times New Roman" w:hAnsi="Times New Roman"/>
          <w:spacing w:val="-2"/>
          <w:sz w:val="28"/>
          <w:szCs w:val="28"/>
        </w:rPr>
        <w:t>Архангельского</w:t>
      </w:r>
      <w:r w:rsidRPr="00B41479">
        <w:rPr>
          <w:rFonts w:ascii="Times New Roman" w:hAnsi="Times New Roman"/>
          <w:sz w:val="28"/>
          <w:szCs w:val="28"/>
        </w:rPr>
        <w:t xml:space="preserve"> сельского поселения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Тихорецкого района</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от 11.02.2016  № 44</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(в редакции постановления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администрации </w:t>
      </w:r>
      <w:r w:rsidRPr="00B41479">
        <w:rPr>
          <w:rFonts w:ascii="Times New Roman" w:hAnsi="Times New Roman"/>
          <w:spacing w:val="-2"/>
          <w:sz w:val="28"/>
          <w:szCs w:val="28"/>
        </w:rPr>
        <w:t>Архангельского</w:t>
      </w:r>
      <w:r w:rsidRPr="00B41479">
        <w:rPr>
          <w:rFonts w:ascii="Times New Roman" w:hAnsi="Times New Roman"/>
          <w:sz w:val="28"/>
          <w:szCs w:val="28"/>
        </w:rPr>
        <w:t xml:space="preserve">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сельского поселения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Тихорецкого района</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от 01.11.2017 № 138)</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АДМИНИСТРАТИВНЫЙ РЕГЛАМЕНТ</w:t>
      </w: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предоставления муниципальной услуги</w:t>
      </w: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«Предоставление земельных участков, находящихся в муниципальной собственности, в постоянное (бессрочное) пользование»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Раздел 1.Общие положения</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1" w:name="Par43"/>
      <w:bookmarkEnd w:id="1"/>
      <w:r w:rsidRPr="00B41479">
        <w:rPr>
          <w:rFonts w:ascii="Times New Roman" w:hAnsi="Times New Roman"/>
          <w:sz w:val="28"/>
          <w:szCs w:val="28"/>
        </w:rPr>
        <w:t xml:space="preserve">Подраздел 1.1.Предмет регулирования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административного регламента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 Регламент) определяет стандарт, сроки и последовательность административных процедур (действий) по предоставлению администрацией </w:t>
      </w:r>
      <w:bookmarkStart w:id="2" w:name="OLE_LINK8"/>
      <w:bookmarkStart w:id="3" w:name="OLE_LINK7"/>
      <w:r w:rsidRPr="00B41479">
        <w:rPr>
          <w:rFonts w:ascii="Times New Roman" w:hAnsi="Times New Roman"/>
          <w:sz w:val="28"/>
          <w:szCs w:val="28"/>
        </w:rPr>
        <w:t>Архангельского сельского поселения Тихорецкого района</w:t>
      </w:r>
      <w:bookmarkEnd w:id="2"/>
      <w:bookmarkEnd w:id="3"/>
      <w:r w:rsidRPr="00B41479">
        <w:rPr>
          <w:rFonts w:ascii="Times New Roman" w:hAnsi="Times New Roman"/>
          <w:sz w:val="28"/>
          <w:szCs w:val="28"/>
        </w:rPr>
        <w:t xml:space="preserve">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 - земельные участки).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1.2.Круг заявителей</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Arial" w:hAnsi="Times New Roman"/>
          <w:sz w:val="28"/>
          <w:szCs w:val="28"/>
        </w:rPr>
      </w:pPr>
      <w:r w:rsidRPr="00B41479">
        <w:rPr>
          <w:rFonts w:ascii="Times New Roman" w:hAnsi="Times New Roman"/>
          <w:sz w:val="28"/>
          <w:szCs w:val="28"/>
        </w:rPr>
        <w:lastRenderedPageBreak/>
        <w:t xml:space="preserve">1.2.1.Заявителями на получение муниципальной услуги (далее - заявители) </w:t>
      </w:r>
      <w:r w:rsidRPr="00B41479">
        <w:rPr>
          <w:rFonts w:ascii="Times New Roman" w:eastAsia="Arial" w:hAnsi="Times New Roman"/>
          <w:sz w:val="28"/>
          <w:szCs w:val="28"/>
        </w:rPr>
        <w:t>являются:</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1)органы государственной власти и органы местного самоуправления;</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2)государственные и муниципальные учреждения (бюджетные, казенные, автономные);</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3)казенные предприятия;</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4)центры исторического наследия президентов Российской Федерации, прекративших исполнение своих полномочий.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1.2.2.Особенности предоставления в постоянное (бессрочное) пользование неделимого земельного участка нескольким юридическим лицам, за которыми на праве оперативного управления закреплены все помещения в здании, сооружении, или которым на праве оперативного управления принадлежат несколько зданий, сооружений, установлены пунктом 11 статьи 39.20 Земельного кодекса Российской Федерации. </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4" w:name="OLE_LINK17"/>
      <w:r w:rsidRPr="00B41479">
        <w:rPr>
          <w:rFonts w:ascii="Times New Roman" w:hAnsi="Times New Roman"/>
          <w:sz w:val="28"/>
          <w:szCs w:val="28"/>
        </w:rPr>
        <w:t>Подраздел 1.3.Требования к порядку информирования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 предоставлении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1.3.1.Информирование о предоставлении муниципальной услуги осуществляется: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1.3.1.1.В администрации Архангельского сельского поселения Тихорецкого района (далее - администрация):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устной форме при личном обращении;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 использованием телефонной связи;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форме электронного документа посредством направления на адрес электронной почты;</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 письменным обращениям.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личном обращении;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посредством интернет-сайта - http://tihoreck.e-mfc.ru - «</w:t>
      </w:r>
      <w:proofErr w:type="spellStart"/>
      <w:r w:rsidRPr="00B41479">
        <w:rPr>
          <w:rFonts w:ascii="Times New Roman" w:hAnsi="Times New Roman"/>
          <w:sz w:val="28"/>
          <w:szCs w:val="28"/>
        </w:rPr>
        <w:t>Online</w:t>
      </w:r>
      <w:proofErr w:type="spellEnd"/>
      <w:r w:rsidRPr="00B41479">
        <w:rPr>
          <w:rFonts w:ascii="Times New Roman" w:hAnsi="Times New Roman"/>
          <w:sz w:val="28"/>
          <w:szCs w:val="28"/>
        </w:rPr>
        <w:t>-консультация».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B41479">
          <w:rPr>
            <w:rStyle w:val="a3"/>
            <w:rFonts w:ascii="Times New Roman" w:hAnsi="Times New Roman"/>
            <w:color w:val="auto"/>
            <w:sz w:val="28"/>
            <w:szCs w:val="28"/>
            <w:u w:val="none"/>
          </w:rPr>
          <w:t>http://www.e-mfc.ru</w:t>
        </w:r>
      </w:hyperlink>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1.3.1.3.Посредством размещения информации на официальном сайте администрации, адрес официального сайта http://www.</w:t>
      </w:r>
      <w:proofErr w:type="spellStart"/>
      <w:r w:rsidRPr="00B41479">
        <w:rPr>
          <w:rFonts w:ascii="Times New Roman" w:hAnsi="Times New Roman"/>
          <w:sz w:val="28"/>
          <w:szCs w:val="28"/>
          <w:lang w:val="en-US"/>
        </w:rPr>
        <w:t>arhangelskoesp</w:t>
      </w:r>
      <w:proofErr w:type="spellEnd"/>
      <w:r w:rsidRPr="00B41479">
        <w:rPr>
          <w:rFonts w:ascii="Times New Roman" w:hAnsi="Times New Roman"/>
          <w:sz w:val="28"/>
          <w:szCs w:val="28"/>
        </w:rPr>
        <w:t>.</w:t>
      </w:r>
      <w:proofErr w:type="spellStart"/>
      <w:r w:rsidRPr="00B41479">
        <w:rPr>
          <w:rFonts w:ascii="Times New Roman" w:hAnsi="Times New Roman"/>
          <w:sz w:val="28"/>
          <w:szCs w:val="28"/>
        </w:rPr>
        <w:t>ru</w:t>
      </w:r>
      <w:proofErr w:type="spellEnd"/>
      <w:r w:rsidRPr="00B41479">
        <w:rPr>
          <w:rFonts w:ascii="Times New Roman" w:hAnsi="Times New Roman"/>
          <w:sz w:val="28"/>
          <w:szCs w:val="28"/>
        </w:rPr>
        <w:t xml:space="preserve"> (далее - официальный сайт).</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1.3.1.5.Посредством размещения информационных стендов в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1.3.1.6.Посредством телефонной связи </w:t>
      </w:r>
      <w:proofErr w:type="spellStart"/>
      <w:r w:rsidRPr="00B41479">
        <w:rPr>
          <w:rFonts w:ascii="Times New Roman" w:hAnsi="Times New Roman"/>
          <w:sz w:val="28"/>
          <w:szCs w:val="28"/>
        </w:rPr>
        <w:t>Call</w:t>
      </w:r>
      <w:proofErr w:type="spellEnd"/>
      <w:r w:rsidRPr="00B41479">
        <w:rPr>
          <w:rFonts w:ascii="Times New Roman" w:hAnsi="Times New Roman"/>
          <w:sz w:val="28"/>
          <w:szCs w:val="28"/>
        </w:rPr>
        <w:t>-центра (горячая линия): 8°800°1000°900.</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1.3.2.Информирование о предоставлении муниципальной услуги осуществляется бесплатно.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Рекомендуемое время для информирования - не более 10 минут.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режим работы, адрес администрации и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адрес официального сайта администрации, адрес электронной почты Администрации;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почтовые адреса, телефоны, фамилии должностных лиц администрации и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порядок информирования заявителей о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порядок и сроки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форма заявления о предоставлении муниципальной услуги и образец его заполнения;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исчерпывающий перечень документов, необходимых для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исчерпывающий перечень оснований для отказа в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Указанная информация размещается также на официальном сайте администрации и на сайте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1.3.4.Информация о местонахождении и графике работы, справочных телефонах администрации,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1.3.4.1.Администрация расположена по адресу: 352117, Россия, Краснодарский край, Тихорецкий район, станица Архангельская, ул. Ленина, 21.</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электронный адрес: arhangelskay@list.ru.</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Справочные телефоны: 8(86196)42-3-61, 8(86196)42-3-63.</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График работы администрации: понедельник- четверг с 8.00 до 17.00, перерыв с 12.00 до 13.00 часов; пятница с 8.00  до 16.00, перерыв с 12.00 до 13.00 часов.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Адрес сайта - http://www.</w:t>
      </w:r>
      <w:proofErr w:type="spellStart"/>
      <w:r w:rsidRPr="00B41479">
        <w:rPr>
          <w:rFonts w:ascii="Times New Roman" w:hAnsi="Times New Roman"/>
          <w:sz w:val="28"/>
          <w:szCs w:val="28"/>
          <w:lang w:val="en-US"/>
        </w:rPr>
        <w:t>arhangelskoesp</w:t>
      </w:r>
      <w:proofErr w:type="spellEnd"/>
      <w:r w:rsidRPr="00B41479">
        <w:rPr>
          <w:rFonts w:ascii="Times New Roman" w:hAnsi="Times New Roman"/>
          <w:sz w:val="28"/>
          <w:szCs w:val="28"/>
        </w:rPr>
        <w:t>.</w:t>
      </w:r>
      <w:proofErr w:type="spellStart"/>
      <w:r w:rsidRPr="00B41479">
        <w:rPr>
          <w:rFonts w:ascii="Times New Roman" w:hAnsi="Times New Roman"/>
          <w:sz w:val="28"/>
          <w:szCs w:val="28"/>
        </w:rPr>
        <w:t>ru</w:t>
      </w:r>
      <w:proofErr w:type="spellEnd"/>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1.3.4.3.Организации, участвующие в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Федеральная служба государственной регистрации, кадастра и картографии России;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Федеральная налоговая служба России.</w:t>
      </w:r>
    </w:p>
    <w:p w:rsidR="00746C0C" w:rsidRPr="00B41479" w:rsidRDefault="00746C0C" w:rsidP="00746C0C">
      <w:pPr>
        <w:rPr>
          <w:rFonts w:ascii="Times New Roman" w:eastAsia="Arial" w:hAnsi="Times New Roman"/>
          <w:sz w:val="28"/>
          <w:szCs w:val="28"/>
        </w:rPr>
      </w:pPr>
      <w:r w:rsidRPr="00B41479">
        <w:rPr>
          <w:rFonts w:ascii="Times New Roman" w:hAnsi="Times New Roman"/>
          <w:sz w:val="28"/>
          <w:szCs w:val="28"/>
        </w:rPr>
        <w:t>1.3.4.4.Организации, предоставляющие услуги, являющиеся необходимыми и обязательными, отсутствуют.</w:t>
      </w:r>
    </w:p>
    <w:bookmarkEnd w:id="4"/>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Раздел 2.Стандарт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5" w:name="Par146"/>
      <w:bookmarkEnd w:id="5"/>
      <w:r w:rsidRPr="00B41479">
        <w:rPr>
          <w:rFonts w:ascii="Times New Roman" w:hAnsi="Times New Roman"/>
          <w:sz w:val="28"/>
          <w:szCs w:val="28"/>
        </w:rPr>
        <w:t>Подраздел 2.1.Наименование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6" w:name="Par159"/>
      <w:bookmarkEnd w:id="6"/>
      <w:r w:rsidRPr="00B41479">
        <w:rPr>
          <w:rFonts w:ascii="Times New Roman" w:hAnsi="Times New Roman"/>
          <w:sz w:val="28"/>
          <w:szCs w:val="28"/>
        </w:rPr>
        <w:t>Подраздел 2.2.Наименование органа, предоставляющего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муниципальную услугу</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7" w:name="OLE_LINK19"/>
      <w:bookmarkStart w:id="8" w:name="OLE_LINK18"/>
      <w:r w:rsidRPr="00B41479">
        <w:rPr>
          <w:rFonts w:ascii="Times New Roman" w:hAnsi="Times New Roman"/>
          <w:sz w:val="28"/>
          <w:szCs w:val="28"/>
        </w:rPr>
        <w:lastRenderedPageBreak/>
        <w:t>2.2.1.Предоставление муниципальной услуги осуществляется администрацией.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bookmarkEnd w:id="7"/>
      <w:bookmarkEnd w:id="8"/>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2.2.3.В предоставлении муниципальной услуги участвуют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2.3.Результат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Результатом предоставления муниципальной услуги являются: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постановление администрации Архангельского сельского поселения Тихорецкого района о предоставлении земельного участка в постоянное (бессрочное) пользование;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письменное уведомление администрации об отказе в предоставлении земельного участка в постоянное (бессрочное) пользование.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2.4.Срок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9" w:name="sub_310"/>
      <w:r w:rsidRPr="00B41479">
        <w:rPr>
          <w:rFonts w:ascii="Times New Roman" w:hAnsi="Times New Roman"/>
          <w:sz w:val="28"/>
          <w:szCs w:val="28"/>
        </w:rPr>
        <w:t>Срок предоставления муниципальной услуги составляет тридцать дней со дня поступления заявления о предоставлении земельного участка.</w:t>
      </w:r>
    </w:p>
    <w:p w:rsidR="00746C0C" w:rsidRPr="00B41479" w:rsidRDefault="00746C0C" w:rsidP="00746C0C">
      <w:pPr>
        <w:rPr>
          <w:rFonts w:ascii="Times New Roman" w:hAnsi="Times New Roman"/>
          <w:sz w:val="28"/>
          <w:szCs w:val="28"/>
        </w:rPr>
      </w:pPr>
    </w:p>
    <w:bookmarkEnd w:id="9"/>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2.5.Правовые основания для предоставления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10" w:name="sub_287"/>
      <w:r w:rsidRPr="00B41479">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746C0C" w:rsidRPr="00B41479" w:rsidRDefault="00746C0C" w:rsidP="00746C0C">
      <w:pPr>
        <w:rPr>
          <w:rFonts w:ascii="Times New Roman" w:hAnsi="Times New Roman"/>
          <w:sz w:val="28"/>
          <w:szCs w:val="28"/>
        </w:rPr>
      </w:pPr>
      <w:bookmarkStart w:id="11" w:name="sub_281"/>
      <w:r w:rsidRPr="00B41479">
        <w:rPr>
          <w:rFonts w:ascii="Times New Roman" w:hAnsi="Times New Roman"/>
          <w:sz w:val="28"/>
          <w:szCs w:val="28"/>
        </w:rPr>
        <w:t>Конституция Российской Федерации, принята всенародным голосованием 12°декабря 1993 года;</w:t>
      </w:r>
    </w:p>
    <w:p w:rsidR="00746C0C" w:rsidRPr="00B41479" w:rsidRDefault="00B41479" w:rsidP="00746C0C">
      <w:pPr>
        <w:rPr>
          <w:rFonts w:ascii="Times New Roman" w:hAnsi="Times New Roman"/>
          <w:sz w:val="28"/>
          <w:szCs w:val="28"/>
        </w:rPr>
      </w:pPr>
      <w:hyperlink r:id="rId7" w:history="1">
        <w:r w:rsidR="00746C0C" w:rsidRPr="00B41479">
          <w:rPr>
            <w:rStyle w:val="a3"/>
            <w:rFonts w:ascii="Times New Roman" w:hAnsi="Times New Roman"/>
            <w:color w:val="auto"/>
            <w:sz w:val="28"/>
            <w:szCs w:val="28"/>
            <w:u w:val="none"/>
          </w:rPr>
          <w:t>Земельный кодекс</w:t>
        </w:r>
      </w:hyperlink>
      <w:r w:rsidR="00746C0C" w:rsidRPr="00B41479">
        <w:rPr>
          <w:rFonts w:ascii="Times New Roman" w:hAnsi="Times New Roman"/>
          <w:sz w:val="28"/>
          <w:szCs w:val="28"/>
        </w:rPr>
        <w:t xml:space="preserve"> Российской Федерации;</w:t>
      </w:r>
    </w:p>
    <w:bookmarkStart w:id="12" w:name="sub_282"/>
    <w:bookmarkEnd w:id="11"/>
    <w:p w:rsidR="00746C0C" w:rsidRPr="00B41479" w:rsidRDefault="00746C0C" w:rsidP="00746C0C">
      <w:pPr>
        <w:rPr>
          <w:rFonts w:ascii="Times New Roman" w:hAnsi="Times New Roman"/>
          <w:sz w:val="28"/>
          <w:szCs w:val="28"/>
        </w:rPr>
      </w:pPr>
      <w:r w:rsidRPr="00B41479">
        <w:rPr>
          <w:rFonts w:ascii="Times New Roman" w:hAnsi="Times New Roman"/>
          <w:sz w:val="28"/>
          <w:szCs w:val="28"/>
        </w:rPr>
        <w:fldChar w:fldCharType="begin"/>
      </w:r>
      <w:r w:rsidRPr="00B41479">
        <w:rPr>
          <w:rFonts w:ascii="Times New Roman" w:hAnsi="Times New Roman"/>
          <w:sz w:val="28"/>
          <w:szCs w:val="28"/>
        </w:rPr>
        <w:instrText xml:space="preserve"> HYPERLINK "garantF1://12038258.0" </w:instrText>
      </w:r>
      <w:r w:rsidRPr="00B41479">
        <w:rPr>
          <w:rFonts w:ascii="Times New Roman" w:hAnsi="Times New Roman"/>
          <w:sz w:val="28"/>
          <w:szCs w:val="28"/>
        </w:rPr>
        <w:fldChar w:fldCharType="separate"/>
      </w:r>
      <w:r w:rsidRPr="00B41479">
        <w:rPr>
          <w:rStyle w:val="a3"/>
          <w:rFonts w:ascii="Times New Roman" w:hAnsi="Times New Roman"/>
          <w:color w:val="auto"/>
          <w:sz w:val="28"/>
          <w:szCs w:val="28"/>
          <w:u w:val="none"/>
        </w:rPr>
        <w:t>Градостроительный кодекс</w:t>
      </w:r>
      <w:r w:rsidRPr="00B41479">
        <w:rPr>
          <w:rFonts w:ascii="Times New Roman" w:hAnsi="Times New Roman"/>
          <w:sz w:val="28"/>
          <w:szCs w:val="28"/>
        </w:rPr>
        <w:fldChar w:fldCharType="end"/>
      </w:r>
      <w:r w:rsidRPr="00B41479">
        <w:rPr>
          <w:rFonts w:ascii="Times New Roman" w:hAnsi="Times New Roman"/>
          <w:sz w:val="28"/>
          <w:szCs w:val="28"/>
        </w:rPr>
        <w:t xml:space="preserve"> Российской Федерации;</w:t>
      </w:r>
    </w:p>
    <w:bookmarkStart w:id="13" w:name="sub_283"/>
    <w:bookmarkEnd w:id="12"/>
    <w:p w:rsidR="00746C0C" w:rsidRPr="00B41479" w:rsidRDefault="00746C0C" w:rsidP="00746C0C">
      <w:pPr>
        <w:rPr>
          <w:rFonts w:ascii="Times New Roman" w:hAnsi="Times New Roman"/>
          <w:sz w:val="28"/>
          <w:szCs w:val="28"/>
        </w:rPr>
      </w:pPr>
      <w:r w:rsidRPr="00B41479">
        <w:rPr>
          <w:rFonts w:ascii="Times New Roman" w:hAnsi="Times New Roman"/>
          <w:sz w:val="28"/>
          <w:szCs w:val="28"/>
        </w:rPr>
        <w:fldChar w:fldCharType="begin"/>
      </w:r>
      <w:r w:rsidRPr="00B41479">
        <w:rPr>
          <w:rFonts w:ascii="Times New Roman" w:hAnsi="Times New Roman"/>
          <w:sz w:val="28"/>
          <w:szCs w:val="28"/>
        </w:rPr>
        <w:instrText xml:space="preserve"> HYPERLINK "garantF1://12024625.0" </w:instrText>
      </w:r>
      <w:r w:rsidRPr="00B41479">
        <w:rPr>
          <w:rFonts w:ascii="Times New Roman" w:hAnsi="Times New Roman"/>
          <w:sz w:val="28"/>
          <w:szCs w:val="28"/>
        </w:rPr>
        <w:fldChar w:fldCharType="separate"/>
      </w:r>
      <w:r w:rsidRPr="00B41479">
        <w:rPr>
          <w:rStyle w:val="a3"/>
          <w:rFonts w:ascii="Times New Roman" w:hAnsi="Times New Roman"/>
          <w:color w:val="auto"/>
          <w:sz w:val="28"/>
          <w:szCs w:val="28"/>
          <w:u w:val="none"/>
        </w:rPr>
        <w:t>Федеральный закон</w:t>
      </w:r>
      <w:r w:rsidRPr="00B41479">
        <w:rPr>
          <w:rFonts w:ascii="Times New Roman" w:hAnsi="Times New Roman"/>
          <w:sz w:val="28"/>
          <w:szCs w:val="28"/>
        </w:rPr>
        <w:fldChar w:fldCharType="end"/>
      </w:r>
      <w:r w:rsidRPr="00B41479">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14" w:name="sub_286"/>
    <w:bookmarkStart w:id="15" w:name="sub_285"/>
    <w:bookmarkEnd w:id="13"/>
    <w:p w:rsidR="00746C0C" w:rsidRPr="00B41479" w:rsidRDefault="00746C0C" w:rsidP="00746C0C">
      <w:pPr>
        <w:rPr>
          <w:rFonts w:ascii="Times New Roman" w:hAnsi="Times New Roman"/>
          <w:sz w:val="28"/>
          <w:szCs w:val="28"/>
        </w:rPr>
      </w:pPr>
      <w:r w:rsidRPr="00B41479">
        <w:rPr>
          <w:rFonts w:ascii="Times New Roman" w:hAnsi="Times New Roman"/>
          <w:sz w:val="28"/>
          <w:szCs w:val="28"/>
        </w:rPr>
        <w:fldChar w:fldCharType="begin"/>
      </w:r>
      <w:r w:rsidRPr="00B41479">
        <w:rPr>
          <w:rFonts w:ascii="Times New Roman" w:hAnsi="Times New Roman"/>
          <w:sz w:val="28"/>
          <w:szCs w:val="28"/>
        </w:rPr>
        <w:instrText xml:space="preserve"> HYPERLINK "garantF1://86367.0" </w:instrText>
      </w:r>
      <w:r w:rsidRPr="00B41479">
        <w:rPr>
          <w:rFonts w:ascii="Times New Roman" w:hAnsi="Times New Roman"/>
          <w:sz w:val="28"/>
          <w:szCs w:val="28"/>
        </w:rPr>
        <w:fldChar w:fldCharType="separate"/>
      </w:r>
      <w:r w:rsidRPr="00B41479">
        <w:rPr>
          <w:rStyle w:val="a3"/>
          <w:rFonts w:ascii="Times New Roman" w:hAnsi="Times New Roman"/>
          <w:color w:val="auto"/>
          <w:sz w:val="28"/>
          <w:szCs w:val="28"/>
          <w:u w:val="none"/>
        </w:rPr>
        <w:t>Федеральный закон</w:t>
      </w:r>
      <w:r w:rsidRPr="00B41479">
        <w:rPr>
          <w:rFonts w:ascii="Times New Roman" w:hAnsi="Times New Roman"/>
          <w:sz w:val="28"/>
          <w:szCs w:val="28"/>
        </w:rPr>
        <w:fldChar w:fldCharType="end"/>
      </w:r>
      <w:r w:rsidRPr="00B4147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End w:id="14"/>
    <w:p w:rsidR="00746C0C" w:rsidRPr="00B41479" w:rsidRDefault="00746C0C" w:rsidP="00746C0C">
      <w:pPr>
        <w:rPr>
          <w:rFonts w:ascii="Times New Roman" w:hAnsi="Times New Roman"/>
          <w:sz w:val="28"/>
          <w:szCs w:val="28"/>
        </w:rPr>
      </w:pPr>
      <w:r w:rsidRPr="00B41479">
        <w:rPr>
          <w:rFonts w:ascii="Times New Roman" w:hAnsi="Times New Roman"/>
          <w:sz w:val="28"/>
          <w:szCs w:val="28"/>
        </w:rPr>
        <w:fldChar w:fldCharType="begin"/>
      </w:r>
      <w:r w:rsidRPr="00B41479">
        <w:rPr>
          <w:rFonts w:ascii="Times New Roman" w:hAnsi="Times New Roman"/>
          <w:sz w:val="28"/>
          <w:szCs w:val="28"/>
        </w:rPr>
        <w:instrText xml:space="preserve"> HYPERLINK "garantF1://12077515.0" </w:instrText>
      </w:r>
      <w:r w:rsidRPr="00B41479">
        <w:rPr>
          <w:rFonts w:ascii="Times New Roman" w:hAnsi="Times New Roman"/>
          <w:sz w:val="28"/>
          <w:szCs w:val="28"/>
        </w:rPr>
        <w:fldChar w:fldCharType="separate"/>
      </w:r>
      <w:r w:rsidRPr="00B41479">
        <w:rPr>
          <w:rStyle w:val="a3"/>
          <w:rFonts w:ascii="Times New Roman" w:hAnsi="Times New Roman"/>
          <w:color w:val="auto"/>
          <w:sz w:val="28"/>
          <w:szCs w:val="28"/>
          <w:u w:val="none"/>
        </w:rPr>
        <w:t>Федеральный закон</w:t>
      </w:r>
      <w:r w:rsidRPr="00B41479">
        <w:rPr>
          <w:rFonts w:ascii="Times New Roman" w:hAnsi="Times New Roman"/>
          <w:sz w:val="28"/>
          <w:szCs w:val="28"/>
        </w:rPr>
        <w:fldChar w:fldCharType="end"/>
      </w:r>
      <w:r w:rsidRPr="00B41479">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15"/>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46C0C" w:rsidRPr="00B41479" w:rsidRDefault="00746C0C" w:rsidP="00746C0C">
      <w:pPr>
        <w:rPr>
          <w:rFonts w:ascii="Times New Roman" w:hAnsi="Times New Roman"/>
          <w:bCs/>
          <w:kern w:val="32"/>
          <w:sz w:val="28"/>
          <w:szCs w:val="28"/>
        </w:rPr>
      </w:pPr>
      <w:r w:rsidRPr="00B41479">
        <w:rPr>
          <w:rFonts w:ascii="Times New Roman" w:hAnsi="Times New Roman"/>
          <w:bCs/>
          <w:kern w:val="32"/>
          <w:sz w:val="28"/>
          <w:szCs w:val="28"/>
        </w:rPr>
        <w:t>приказ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46C0C" w:rsidRPr="00B41479" w:rsidRDefault="00B41479" w:rsidP="00746C0C">
      <w:pPr>
        <w:rPr>
          <w:rFonts w:ascii="Times New Roman" w:hAnsi="Times New Roman"/>
          <w:sz w:val="28"/>
          <w:szCs w:val="28"/>
        </w:rPr>
      </w:pPr>
      <w:hyperlink r:id="rId8" w:history="1">
        <w:r w:rsidR="00746C0C" w:rsidRPr="00B41479">
          <w:rPr>
            <w:rStyle w:val="a3"/>
            <w:rFonts w:ascii="Times New Roman" w:hAnsi="Times New Roman"/>
            <w:color w:val="auto"/>
            <w:sz w:val="28"/>
            <w:szCs w:val="28"/>
            <w:u w:val="none"/>
          </w:rPr>
          <w:t>Закон</w:t>
        </w:r>
      </w:hyperlink>
      <w:r w:rsidR="00746C0C" w:rsidRPr="00B41479">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устав </w:t>
      </w:r>
      <w:bookmarkStart w:id="16" w:name="OLE_LINK20"/>
      <w:r w:rsidRPr="00B41479">
        <w:rPr>
          <w:rFonts w:ascii="Times New Roman" w:hAnsi="Times New Roman"/>
          <w:sz w:val="28"/>
          <w:szCs w:val="28"/>
        </w:rPr>
        <w:t>Архангельского сельского поселения Тихорецкого района</w:t>
      </w:r>
      <w:bookmarkEnd w:id="16"/>
      <w:r w:rsidRPr="00B41479">
        <w:rPr>
          <w:rFonts w:ascii="Times New Roman" w:hAnsi="Times New Roman"/>
          <w:sz w:val="28"/>
          <w:szCs w:val="28"/>
        </w:rPr>
        <w:t xml:space="preserve"> (далее - Устав).</w:t>
      </w:r>
    </w:p>
    <w:bookmarkEnd w:id="10"/>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2.6.1.Документы и информация, которые заявитель должен представить самостоятельно: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Представление документов, указанных в абзацах 4, 5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2.6.2.Документы и информация, которые заявитель вправе представить по собственной инициативе: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предусмотренные перечнем, утвержденным приказом Министерства экономического развития Российской Федерации от°12°января°2015°года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w:t>
      </w:r>
      <w:r w:rsidRPr="00B41479">
        <w:rPr>
          <w:rFonts w:ascii="Times New Roman" w:hAnsi="Times New Roman"/>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17" w:name="OLE_LINK22"/>
      <w:bookmarkStart w:id="18" w:name="OLE_LINK21"/>
      <w:r w:rsidRPr="00B41479">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41479">
        <w:rPr>
          <w:rFonts w:ascii="Times New Roman" w:eastAsia="Arial" w:hAnsi="Times New Roman"/>
          <w:sz w:val="28"/>
          <w:szCs w:val="28"/>
        </w:rPr>
        <w:t>Едином Портале, Портале Краснодарского края</w:t>
      </w:r>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7"/>
      <w:bookmarkEnd w:id="18"/>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2.8.Исчерпывающий перечень оснований для отказа в предоставлении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19" w:name="sub_460"/>
      <w:bookmarkStart w:id="20" w:name="sub_461"/>
      <w:r w:rsidRPr="00B41479">
        <w:rPr>
          <w:rFonts w:ascii="Times New Roman" w:hAnsi="Times New Roman"/>
          <w:sz w:val="28"/>
          <w:szCs w:val="28"/>
        </w:rPr>
        <w:t>2.8.1.Заявителю отказывается в предоставлении муниципальной услуги по следующим основаниям:</w:t>
      </w:r>
      <w:bookmarkEnd w:id="19"/>
    </w:p>
    <w:p w:rsidR="00746C0C" w:rsidRPr="00B41479" w:rsidRDefault="00746C0C" w:rsidP="00746C0C">
      <w:pPr>
        <w:rPr>
          <w:rFonts w:ascii="Times New Roman" w:hAnsi="Times New Roman"/>
          <w:sz w:val="28"/>
          <w:szCs w:val="28"/>
        </w:rPr>
      </w:pPr>
      <w:bookmarkStart w:id="21" w:name="P160"/>
      <w:bookmarkEnd w:id="20"/>
      <w:bookmarkEnd w:id="21"/>
      <w:r w:rsidRPr="00B41479">
        <w:rPr>
          <w:rFonts w:ascii="Times New Roman" w:hAnsi="Times New Roman"/>
          <w:sz w:val="28"/>
          <w:szCs w:val="28"/>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12)в отношении земельного участка, указанного в заявлении о его предоставлении, поступило предусмотренное подпунктом 6 пункта 4 статьи </w:t>
      </w:r>
      <w:r w:rsidRPr="00B41479">
        <w:rPr>
          <w:rFonts w:ascii="Times New Roman" w:hAnsi="Times New Roman"/>
          <w:sz w:val="28"/>
          <w:szCs w:val="28"/>
        </w:rPr>
        <w:lastRenderedPageBreak/>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19)предоставление земельного участка на заявленном виде прав не допускается;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20)в отношении земельного участка, указанного в заявлении о его предоставлении, не установлен вид разрешенного использования;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21)указанный в заявлении о предоставлении земельного участка земельный участок не отнесен к определенной категории земель;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24)границы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41479">
        <w:rPr>
          <w:rFonts w:ascii="Times New Roman" w:eastAsia="Arial" w:hAnsi="Times New Roman"/>
          <w:sz w:val="28"/>
          <w:szCs w:val="28"/>
        </w:rPr>
        <w:t>Едином Портале, Портале Краснодарского края</w:t>
      </w:r>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B41479">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Плата за предоставление  муниципальной услуги не взимается.</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2.10.Максимальный срок ожидания в очереди при подаче запроса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 предоставлении муниципальной услуги и при получении результата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22" w:name="OLE_LINK23"/>
      <w:r w:rsidRPr="00B41479">
        <w:rPr>
          <w:rFonts w:ascii="Times New Roman" w:hAnsi="Times New Roman"/>
          <w:sz w:val="28"/>
          <w:szCs w:val="28"/>
        </w:rPr>
        <w:t>Информация о графике (режиме) работы администрации, МФЦ размещается при входе в здание, в котором они осуществляют свою деятельность.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B41479">
        <w:rPr>
          <w:rFonts w:ascii="Times New Roman" w:eastAsia="Arial" w:hAnsi="Times New Roman"/>
          <w:sz w:val="28"/>
          <w:szCs w:val="28"/>
        </w:rPr>
        <w:t>в том числе для инвалидов.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с </w:t>
      </w:r>
      <w:r w:rsidRPr="00B41479">
        <w:rPr>
          <w:rFonts w:ascii="Times New Roman" w:hAnsi="Times New Roman"/>
          <w:sz w:val="28"/>
          <w:szCs w:val="28"/>
        </w:rPr>
        <w:lastRenderedPageBreak/>
        <w:t>учетом требований доступности для инвалидов в соответствии с законодательством Российской Федерации о социальной защите инвалидов.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комфортное расположение заявителя и специалиста;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доступ к нормативным правовым актам, регулирующим предоставление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наличие письменных принадлежностей и бумаги формата А4.</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Места ожидания оборудуются стульями или скамейками (</w:t>
      </w:r>
      <w:proofErr w:type="spellStart"/>
      <w:r w:rsidRPr="00B41479">
        <w:rPr>
          <w:rFonts w:ascii="Times New Roman" w:hAnsi="Times New Roman"/>
          <w:sz w:val="28"/>
          <w:szCs w:val="28"/>
        </w:rPr>
        <w:t>банкетками</w:t>
      </w:r>
      <w:proofErr w:type="spellEnd"/>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2.13.Показатели доступности и качества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2.13.1.Основными показателями доступности и качества муниципальной услуги являются: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установление и соблюдение требований к помещениям, в которых предоставляется услуга;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оперативность и достоверность предоставляемой информации;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отсутствие обоснованных жалоб;</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доступность информационных материалов.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услуги в электронной форме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администрацию;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через МФЦ в администрацию;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46C0C" w:rsidRPr="00B41479" w:rsidRDefault="00746C0C" w:rsidP="00746C0C">
      <w:pPr>
        <w:rPr>
          <w:rFonts w:ascii="Times New Roman" w:hAnsi="Times New Roman"/>
          <w:spacing w:val="-4"/>
          <w:sz w:val="28"/>
          <w:szCs w:val="28"/>
        </w:rPr>
      </w:pPr>
      <w:r w:rsidRPr="00B41479">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746C0C" w:rsidRPr="00B41479" w:rsidRDefault="00746C0C" w:rsidP="00746C0C">
      <w:pPr>
        <w:rPr>
          <w:rFonts w:ascii="Times New Roman" w:hAnsi="Times New Roman"/>
          <w:spacing w:val="-4"/>
          <w:sz w:val="28"/>
          <w:szCs w:val="28"/>
        </w:rPr>
      </w:pPr>
      <w:r w:rsidRPr="00B41479">
        <w:rPr>
          <w:rFonts w:ascii="Times New Roman" w:hAnsi="Times New Roman"/>
          <w:spacing w:val="-4"/>
          <w:sz w:val="28"/>
          <w:szCs w:val="28"/>
        </w:rPr>
        <w:t xml:space="preserve">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B41479">
        <w:rPr>
          <w:rFonts w:ascii="Times New Roman" w:hAnsi="Times New Roman"/>
          <w:spacing w:val="-4"/>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46C0C" w:rsidRPr="00B41479" w:rsidRDefault="00746C0C" w:rsidP="00746C0C">
      <w:pPr>
        <w:rPr>
          <w:rFonts w:ascii="Times New Roman" w:hAnsi="Times New Roman"/>
          <w:sz w:val="28"/>
          <w:szCs w:val="28"/>
        </w:rPr>
      </w:pPr>
      <w:r w:rsidRPr="00B41479">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B41479">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или Портала Краснодарского края и (или) через систему межведомственного электронного взаимодействия.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22"/>
    <w:p w:rsidR="00746C0C" w:rsidRPr="00B41479" w:rsidRDefault="00746C0C" w:rsidP="00746C0C">
      <w:pPr>
        <w:rPr>
          <w:rFonts w:ascii="Times New Roman" w:hAnsi="Times New Roman"/>
          <w:sz w:val="28"/>
          <w:szCs w:val="28"/>
        </w:rPr>
      </w:pPr>
      <w:r w:rsidRPr="00B41479">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w:t>
      </w:r>
      <w:r w:rsidRPr="00B41479">
        <w:rPr>
          <w:rFonts w:ascii="Times New Roman" w:hAnsi="Times New Roman"/>
          <w:sz w:val="28"/>
          <w:szCs w:val="28"/>
        </w:rPr>
        <w:lastRenderedPageBreak/>
        <w:t>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6C0C" w:rsidRPr="00B41479" w:rsidRDefault="00746C0C" w:rsidP="00746C0C">
      <w:pPr>
        <w:rPr>
          <w:rFonts w:ascii="Times New Roman" w:hAnsi="Times New Roman"/>
          <w:sz w:val="28"/>
          <w:szCs w:val="28"/>
        </w:rPr>
      </w:pPr>
      <w:bookmarkStart w:id="23" w:name="Par343"/>
      <w:bookmarkEnd w:id="23"/>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3.1.Состав и </w:t>
      </w:r>
      <w:proofErr w:type="spellStart"/>
      <w:r w:rsidRPr="00B41479">
        <w:rPr>
          <w:rFonts w:ascii="Times New Roman" w:hAnsi="Times New Roman"/>
          <w:sz w:val="28"/>
          <w:szCs w:val="28"/>
        </w:rPr>
        <w:t>последовательностьадминистративных</w:t>
      </w:r>
      <w:proofErr w:type="spellEnd"/>
      <w:r w:rsidRPr="00B41479">
        <w:rPr>
          <w:rFonts w:ascii="Times New Roman" w:hAnsi="Times New Roman"/>
          <w:sz w:val="28"/>
          <w:szCs w:val="28"/>
        </w:rPr>
        <w:t xml:space="preserve"> процедур</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Предоставление муниципальной услуги включает в себя следующие административные процедуры:</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рассмотрение заявления и прилагаемых к нему документов;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принятие решения о предоставлении земельного участка либо об отказе в предоставлении земельного участка;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выдача заявителю результата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3.2.Последовательность выполнения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административных процедур</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24" w:name="OLE_LINK14"/>
      <w:bookmarkStart w:id="25" w:name="OLE_LINK13"/>
      <w:bookmarkStart w:id="26" w:name="OLE_LINK12"/>
      <w:bookmarkStart w:id="27" w:name="sub_610"/>
      <w:r w:rsidRPr="00B41479">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746C0C" w:rsidRPr="00B41479" w:rsidRDefault="00746C0C" w:rsidP="00746C0C">
      <w:pPr>
        <w:rPr>
          <w:rFonts w:ascii="Times New Roman" w:hAnsi="Times New Roman"/>
          <w:sz w:val="28"/>
          <w:szCs w:val="28"/>
        </w:rPr>
      </w:pPr>
      <w:bookmarkStart w:id="28" w:name="OLE_LINK16"/>
      <w:bookmarkStart w:id="29" w:name="OLE_LINK15"/>
      <w:bookmarkStart w:id="30" w:name="OLE_LINK24"/>
      <w:bookmarkEnd w:id="24"/>
      <w:bookmarkEnd w:id="25"/>
      <w:bookmarkEnd w:id="26"/>
      <w:r w:rsidRPr="00B41479">
        <w:rPr>
          <w:rFonts w:ascii="Times New Roman" w:hAnsi="Times New Roman"/>
          <w:sz w:val="28"/>
          <w:szCs w:val="28"/>
        </w:rPr>
        <w:t>3.2.1.1.Прием заявления и документов в администрации.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Специалист администрации обеспечивает регистрацию заявления и прилагаемых документов в системе электронного документооборота.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3.2.1.2.Порядок приема документов в МФЦ.</w:t>
      </w:r>
    </w:p>
    <w:bookmarkEnd w:id="28"/>
    <w:bookmarkEnd w:id="29"/>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приеме заявления и прилагаемых к нему документов работник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тексты документов написаны разборчиво;</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фамилии, имена и отчества физических лиц, адреса их мест жительства написаны полностью;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не исполнены карандашом;</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срок действия документов не истек;</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документы представлены в полном объеме;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оформляет с использованием системы электронной очереди расписку о приеме документов.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 сроке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 возможности отказа в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принимает от заявителя  заявление и документы, представленные заявителем;</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9" w:history="1">
        <w:r w:rsidRPr="00B41479">
          <w:rPr>
            <w:rStyle w:val="a3"/>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B41479">
        <w:rPr>
          <w:rFonts w:ascii="Times New Roman" w:hAnsi="Times New Roman"/>
          <w:sz w:val="28"/>
          <w:szCs w:val="28"/>
        </w:rPr>
        <w:t xml:space="preserve"> (далее – документы личного происхождения) и представленных заявителем, в случае, </w:t>
      </w:r>
      <w:r w:rsidRPr="00B41479">
        <w:rPr>
          <w:rFonts w:ascii="Times New Roman" w:hAnsi="Times New Roman"/>
          <w:sz w:val="28"/>
          <w:szCs w:val="28"/>
        </w:rPr>
        <w:lastRenderedPageBreak/>
        <w:t>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3.2.3.Рассмотрение заявления и прилагаемых к нему документов.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30"/>
    <w:p w:rsidR="00746C0C" w:rsidRPr="00B41479" w:rsidRDefault="00746C0C" w:rsidP="00746C0C">
      <w:pPr>
        <w:rPr>
          <w:rFonts w:ascii="Times New Roman" w:hAnsi="Times New Roman"/>
          <w:sz w:val="28"/>
          <w:szCs w:val="28"/>
        </w:rPr>
      </w:pPr>
      <w:r w:rsidRPr="00B41479">
        <w:rPr>
          <w:rFonts w:ascii="Times New Roman" w:hAnsi="Times New Roman"/>
          <w:sz w:val="28"/>
          <w:szCs w:val="28"/>
        </w:rPr>
        <w:t>Специалист проверяет наличие оснований для возврата заявления заявителю в соответствии с частью 3 статьи 39.17 Земельного кодекса Российской Федерации.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w:t>
      </w:r>
      <w:r w:rsidRPr="00B41479">
        <w:rPr>
          <w:rFonts w:ascii="Times New Roman" w:hAnsi="Times New Roman"/>
          <w:sz w:val="28"/>
          <w:szCs w:val="28"/>
        </w:rPr>
        <w:lastRenderedPageBreak/>
        <w:t>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Срок административной процедуры - 7 дней.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Результатом административной процедуры является: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письмо о возврате заявления с указанием причины возврата и с приложением заявления и прилагаемых к нему документов;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направление межведомственных информационных запросов.</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3.2.4.Принятие решения о предоставлении земельного участка либо об отказе в предоставлении земельного участка.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проект постановления администрации о предоставлении земельного участка в постоянное (бессрочное) пользование, обеспечивает его согласование в установленном порядке в случае отсутствия оснований для отказа в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проект письменного уведомления администрации об отказе в предоставлении земельного участка в постоянное (бессрочное) пользование с указанием всех оснований для отказа и обеспечивает  его подписание Главой при наличии оснований для отказа в предоставлении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Срок исполнения административной процедуры - 17 дней.</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Результатом административной процедуры является: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постановление администрации о предоставлении земельного участка в постоянное (бессрочное) пользование;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письменное уведомление администрации об отказе в </w:t>
      </w:r>
      <w:bookmarkStart w:id="31" w:name="sub_740"/>
      <w:bookmarkEnd w:id="27"/>
      <w:r w:rsidRPr="00B41479">
        <w:rPr>
          <w:rFonts w:ascii="Times New Roman" w:hAnsi="Times New Roman"/>
          <w:sz w:val="28"/>
          <w:szCs w:val="28"/>
        </w:rPr>
        <w:t>предоставлении земельного участка в постоянное (бессрочное) пользование.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3.2.5.Выдача заявителю результата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Для получения документов заявитель прибывает в МФЦ с документом, удостоверяющим личность.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выдаче документов должностное лицо МФЦ:</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знакомит с содержанием документов и выдает их.</w:t>
      </w:r>
    </w:p>
    <w:p w:rsidR="00746C0C" w:rsidRPr="00B41479" w:rsidRDefault="00746C0C" w:rsidP="00746C0C">
      <w:pPr>
        <w:rPr>
          <w:rFonts w:ascii="Times New Roman" w:hAnsi="Times New Roman"/>
          <w:sz w:val="28"/>
          <w:szCs w:val="28"/>
        </w:rPr>
      </w:pPr>
      <w:bookmarkStart w:id="32" w:name="sub_741"/>
      <w:bookmarkEnd w:id="31"/>
      <w:r w:rsidRPr="00B41479">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32"/>
    <w:p w:rsidR="00746C0C" w:rsidRPr="00B41479" w:rsidRDefault="00746C0C" w:rsidP="00746C0C">
      <w:pPr>
        <w:rPr>
          <w:rFonts w:ascii="Times New Roman" w:hAnsi="Times New Roman"/>
          <w:sz w:val="28"/>
          <w:szCs w:val="28"/>
        </w:rPr>
      </w:pPr>
      <w:r w:rsidRPr="00B4147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746C0C" w:rsidRPr="00B41479" w:rsidRDefault="00746C0C" w:rsidP="00746C0C">
      <w:pPr>
        <w:rPr>
          <w:rFonts w:ascii="Times New Roman" w:hAnsi="Times New Roman"/>
          <w:sz w:val="28"/>
          <w:szCs w:val="28"/>
        </w:rPr>
      </w:pPr>
      <w:bookmarkStart w:id="33" w:name="sub_750"/>
      <w:r w:rsidRPr="00B41479">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Результатом административной процедуры является выдача (направление) заявителю: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постановления администрации о предоставлении земельного участка в постоянное (бессрочное) пользование;</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письменного уведомления администрации об отказе в предоставлении земельного участка в постоянное (бессрочное) пользование.</w:t>
      </w:r>
      <w:bookmarkEnd w:id="33"/>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Раздел 4.Формы контроля за исполнением административного регламента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34" w:name="Par413"/>
      <w:bookmarkEnd w:id="34"/>
      <w:r w:rsidRPr="00B41479">
        <w:rPr>
          <w:rFonts w:ascii="Times New Roman" w:hAnsi="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 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ходе плановых и внеплановых проверок:</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проверяется соблюдение сроков и последовательности исполнения административных процедур;</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муниципальной услуги </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4.4.Положения, характеризующие требования к порядку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и формам контроля за предоставлением муниципальной услуги,</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в том числе со стороны граждан, их объединений и организаций</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Arial" w:hAnsi="Times New Roman"/>
          <w:sz w:val="28"/>
          <w:szCs w:val="28"/>
        </w:rPr>
      </w:pPr>
      <w:r w:rsidRPr="00B41479">
        <w:rPr>
          <w:rFonts w:ascii="Times New Roman" w:eastAsia="Calibri" w:hAnsi="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bookmarkStart w:id="35" w:name="Par459"/>
      <w:bookmarkEnd w:id="35"/>
      <w:r w:rsidRPr="00B41479">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5.2.Предмет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1)нарушение срока регистрации запроса заявителя о предоставлении муниципальной услуги;</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2)нарушение срока предоставления муниципальной услуги;</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B41479">
        <w:rPr>
          <w:rFonts w:ascii="Times New Roman" w:hAnsi="Times New Roman"/>
          <w:sz w:val="28"/>
          <w:szCs w:val="28"/>
        </w:rPr>
        <w:t>Архангельского</w:t>
      </w:r>
      <w:r w:rsidRPr="00B41479">
        <w:rPr>
          <w:rFonts w:ascii="Times New Roman" w:eastAsia="Arial" w:hAnsi="Times New Roman"/>
          <w:sz w:val="28"/>
          <w:szCs w:val="28"/>
        </w:rPr>
        <w:t xml:space="preserve"> сельского поселения Тихорецкого района для предоставления муниципальной услуги;</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B41479">
        <w:rPr>
          <w:rFonts w:ascii="Times New Roman" w:hAnsi="Times New Roman"/>
          <w:sz w:val="28"/>
          <w:szCs w:val="28"/>
        </w:rPr>
        <w:t>Архангельского</w:t>
      </w:r>
      <w:r w:rsidRPr="00B41479">
        <w:rPr>
          <w:rFonts w:ascii="Times New Roman" w:eastAsia="Arial" w:hAnsi="Times New Roman"/>
          <w:sz w:val="28"/>
          <w:szCs w:val="28"/>
        </w:rPr>
        <w:t xml:space="preserve"> сельского поселения Тихорецкого района для предоставления муниципальной услуги у заявителя;</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41479">
        <w:rPr>
          <w:rFonts w:ascii="Times New Roman" w:eastAsia="Arial" w:hAnsi="Times New Roman"/>
          <w:sz w:val="28"/>
          <w:szCs w:val="28"/>
        </w:rPr>
        <w:lastRenderedPageBreak/>
        <w:t xml:space="preserve">нормативными правовыми актами Краснодарского края, муниципальными правовыми актами </w:t>
      </w:r>
      <w:r w:rsidRPr="00B41479">
        <w:rPr>
          <w:rFonts w:ascii="Times New Roman" w:hAnsi="Times New Roman"/>
          <w:sz w:val="28"/>
          <w:szCs w:val="28"/>
        </w:rPr>
        <w:t>Архангельского</w:t>
      </w:r>
      <w:r w:rsidRPr="00B41479">
        <w:rPr>
          <w:rFonts w:ascii="Times New Roman" w:eastAsia="Arial" w:hAnsi="Times New Roman"/>
          <w:sz w:val="28"/>
          <w:szCs w:val="28"/>
        </w:rPr>
        <w:t xml:space="preserve"> сельского поселения Тихорецкого района;</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B41479">
        <w:rPr>
          <w:rFonts w:ascii="Times New Roman" w:hAnsi="Times New Roman"/>
          <w:sz w:val="28"/>
          <w:szCs w:val="28"/>
        </w:rPr>
        <w:t>Архангельского</w:t>
      </w:r>
      <w:r w:rsidRPr="00B41479">
        <w:rPr>
          <w:rFonts w:ascii="Times New Roman" w:eastAsia="Arial" w:hAnsi="Times New Roman"/>
          <w:sz w:val="28"/>
          <w:szCs w:val="28"/>
        </w:rPr>
        <w:t xml:space="preserve"> сельского поселения Тихорецкого района;</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C0C" w:rsidRPr="00B41479" w:rsidRDefault="00746C0C" w:rsidP="00746C0C">
      <w:pPr>
        <w:rPr>
          <w:rFonts w:ascii="Times New Roman" w:eastAsia="Calibri" w:hAnsi="Times New Roman"/>
          <w:sz w:val="28"/>
          <w:szCs w:val="28"/>
          <w:lang w:eastAsia="en-US"/>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5.3.1.Жалоба подается в администрацию. Почтовый адрес для направления жалобы: 352117, Россия, Краснодарский край, Тихорецкий район, ст. Архангельская, ул. Ленина, д.21.</w:t>
      </w:r>
    </w:p>
    <w:p w:rsidR="00746C0C" w:rsidRPr="00B41479" w:rsidRDefault="00746C0C" w:rsidP="00746C0C">
      <w:pPr>
        <w:rPr>
          <w:rFonts w:ascii="Times New Roman" w:eastAsia="Calibri" w:hAnsi="Times New Roman"/>
          <w:sz w:val="28"/>
          <w:szCs w:val="28"/>
          <w:lang w:eastAsia="en-US"/>
        </w:rPr>
      </w:pPr>
      <w:r w:rsidRPr="00B41479">
        <w:rPr>
          <w:rFonts w:ascii="Times New Roman" w:eastAsia="Calibri" w:hAnsi="Times New Roman"/>
          <w:sz w:val="28"/>
          <w:szCs w:val="28"/>
          <w:lang w:eastAsia="en-US"/>
        </w:rPr>
        <w:t>5.3.2.Жалоба на действия администрации, действия (бездействие) должностных лиц, муниципальных служащих администрации подается Главе.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5.4.Порядок подачи и рассмотрения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Жалоба подается в письменной форме на бумажном носителе, в электронной форме в администрацию.</w:t>
      </w:r>
    </w:p>
    <w:p w:rsidR="00746C0C" w:rsidRPr="00B41479" w:rsidRDefault="00746C0C" w:rsidP="00746C0C">
      <w:pPr>
        <w:rPr>
          <w:rFonts w:ascii="Times New Roman" w:hAnsi="Times New Roman"/>
          <w:sz w:val="28"/>
          <w:szCs w:val="28"/>
        </w:rPr>
      </w:pPr>
      <w:bookmarkStart w:id="36" w:name="P304"/>
      <w:bookmarkEnd w:id="36"/>
      <w:r w:rsidRPr="00B41479">
        <w:rPr>
          <w:rFonts w:ascii="Times New Roman" w:hAnsi="Times New Roman"/>
          <w:sz w:val="28"/>
          <w:szCs w:val="28"/>
          <w:lang w:eastAsia="en-US"/>
        </w:rPr>
        <w:t>5.4.2.</w:t>
      </w:r>
      <w:r w:rsidRPr="00B41479">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5.4.4.Жалоба должна содержать:</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lastRenderedPageBreak/>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Calibri" w:hAnsi="Times New Roman"/>
          <w:sz w:val="28"/>
          <w:szCs w:val="28"/>
          <w:lang w:eastAsia="en-US"/>
        </w:rPr>
      </w:pPr>
      <w:r w:rsidRPr="00B41479">
        <w:rPr>
          <w:rFonts w:ascii="Times New Roman" w:hAnsi="Times New Roman"/>
          <w:sz w:val="28"/>
          <w:szCs w:val="28"/>
        </w:rPr>
        <w:t>Подраздел 5.5.</w:t>
      </w:r>
      <w:r w:rsidRPr="00B41479">
        <w:rPr>
          <w:rFonts w:ascii="Times New Roman" w:eastAsia="Calibri" w:hAnsi="Times New Roman"/>
          <w:sz w:val="28"/>
          <w:szCs w:val="28"/>
          <w:lang w:eastAsia="en-US"/>
        </w:rPr>
        <w:t>Сроки рассмотрения жалобы</w:t>
      </w:r>
    </w:p>
    <w:p w:rsidR="00746C0C" w:rsidRPr="00B41479" w:rsidRDefault="00746C0C" w:rsidP="00746C0C">
      <w:pPr>
        <w:rPr>
          <w:rFonts w:ascii="Times New Roman" w:eastAsia="Calibri" w:hAnsi="Times New Roman"/>
          <w:sz w:val="28"/>
          <w:szCs w:val="28"/>
          <w:lang w:eastAsia="en-US"/>
        </w:rPr>
      </w:pP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 xml:space="preserve"> 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5.6.Результат рассмотрения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По результатам рассмотрения жалобы администрация принимает одно из следующих решений:</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2)отказывает в удовлетворении жалобы.</w:t>
      </w:r>
    </w:p>
    <w:p w:rsidR="00746C0C" w:rsidRPr="00B41479" w:rsidRDefault="00746C0C" w:rsidP="00746C0C">
      <w:pPr>
        <w:rPr>
          <w:rFonts w:ascii="Times New Roman" w:hAnsi="Times New Roman"/>
          <w:sz w:val="28"/>
          <w:szCs w:val="28"/>
          <w:lang w:eastAsia="en-US"/>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Подраздел 5.7.Порядок информирования заявителя о результатах </w:t>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lastRenderedPageBreak/>
        <w:t>рассмотрения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 xml:space="preserve">Не позднее дня, следующего за днем принятия решения, указанного в </w:t>
      </w:r>
      <w:hyperlink r:id="rId10" w:anchor="P316" w:history="1">
        <w:r w:rsidRPr="00B41479">
          <w:rPr>
            <w:rStyle w:val="a3"/>
            <w:rFonts w:ascii="Times New Roman" w:hAnsi="Times New Roman"/>
            <w:color w:val="auto"/>
            <w:sz w:val="28"/>
            <w:szCs w:val="28"/>
            <w:u w:val="none"/>
            <w:lang w:eastAsia="en-US"/>
          </w:rPr>
          <w:t>пункте 5.6.1</w:t>
        </w:r>
      </w:hyperlink>
      <w:r w:rsidRPr="00B41479">
        <w:rPr>
          <w:rFonts w:ascii="Times New Roman" w:hAnsi="Times New Roman"/>
          <w:sz w:val="28"/>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ab/>
      </w: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5.8.Порядок обжалования решения по жалобе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eastAsia="Calibri" w:hAnsi="Times New Roman"/>
          <w:sz w:val="28"/>
          <w:szCs w:val="28"/>
          <w:lang w:eastAsia="en-US"/>
        </w:rPr>
      </w:pPr>
      <w:r w:rsidRPr="00B41479">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lang w:eastAsia="en-US"/>
        </w:rPr>
      </w:pPr>
      <w:r w:rsidRPr="00B41479">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7" w:name="P316"/>
      <w:bookmarkEnd w:id="37"/>
      <w:r w:rsidRPr="00B41479">
        <w:rPr>
          <w:rFonts w:ascii="Times New Roman" w:hAnsi="Times New Roman"/>
          <w:sz w:val="28"/>
          <w:szCs w:val="28"/>
          <w:lang w:eastAsia="en-US"/>
        </w:rPr>
        <w:t>.</w:t>
      </w:r>
    </w:p>
    <w:p w:rsidR="00746C0C" w:rsidRPr="00B41479" w:rsidRDefault="00746C0C" w:rsidP="00746C0C">
      <w:pPr>
        <w:rPr>
          <w:rFonts w:ascii="Times New Roman" w:hAnsi="Times New Roman"/>
          <w:sz w:val="28"/>
          <w:szCs w:val="28"/>
          <w:lang w:eastAsia="en-US"/>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Подраздел 5.10.Способы информирования заявителей о порядке подачи и рассмотрения жалобы</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r w:rsidRPr="00B41479">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41479">
        <w:rPr>
          <w:rFonts w:ascii="Times New Roman" w:hAnsi="Times New Roman"/>
          <w:sz w:val="28"/>
          <w:szCs w:val="28"/>
          <w:lang w:eastAsia="en-US"/>
        </w:rPr>
        <w:t>администрации</w:t>
      </w:r>
      <w:r w:rsidRPr="00B41479">
        <w:rPr>
          <w:rFonts w:ascii="Times New Roman" w:hAnsi="Times New Roman"/>
          <w:sz w:val="28"/>
          <w:szCs w:val="28"/>
        </w:rPr>
        <w:t>, на Едином портале государственных и муниципальных услуг.</w:t>
      </w:r>
    </w:p>
    <w:p w:rsidR="00746C0C" w:rsidRPr="00B41479" w:rsidRDefault="00746C0C" w:rsidP="00746C0C">
      <w:pPr>
        <w:rPr>
          <w:rFonts w:ascii="Times New Roman" w:eastAsia="Arial" w:hAnsi="Times New Roman"/>
          <w:sz w:val="28"/>
          <w:szCs w:val="28"/>
        </w:rPr>
      </w:pPr>
      <w:r w:rsidRPr="00B41479">
        <w:rPr>
          <w:rFonts w:ascii="Times New Roman" w:eastAsia="Arial"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746C0C" w:rsidRPr="00B41479" w:rsidRDefault="00746C0C" w:rsidP="00746C0C">
      <w:pPr>
        <w:rPr>
          <w:rFonts w:ascii="Times New Roman" w:eastAsia="Arial" w:hAnsi="Times New Roman"/>
          <w:sz w:val="28"/>
          <w:szCs w:val="28"/>
        </w:rPr>
      </w:pPr>
    </w:p>
    <w:p w:rsidR="00746C0C" w:rsidRPr="00B41479" w:rsidRDefault="00746C0C" w:rsidP="00746C0C">
      <w:pPr>
        <w:rPr>
          <w:rFonts w:ascii="Times New Roman" w:eastAsia="Arial" w:hAnsi="Times New Roman"/>
          <w:sz w:val="28"/>
          <w:szCs w:val="28"/>
        </w:rPr>
      </w:pPr>
    </w:p>
    <w:p w:rsidR="00746C0C" w:rsidRPr="00B41479" w:rsidRDefault="00746C0C" w:rsidP="00746C0C">
      <w:pPr>
        <w:rPr>
          <w:rFonts w:ascii="Times New Roman" w:eastAsia="Arial" w:hAnsi="Times New Roman"/>
          <w:sz w:val="28"/>
          <w:szCs w:val="28"/>
        </w:rPr>
      </w:pP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 xml:space="preserve">Заместитель главы </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Архангельского сельского</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поселения Тихорецкого района</w:t>
      </w:r>
      <w:r w:rsidR="006E1157" w:rsidRPr="00B41479">
        <w:rPr>
          <w:rFonts w:ascii="Times New Roman" w:eastAsia="Arial" w:hAnsi="Times New Roman"/>
          <w:sz w:val="28"/>
          <w:szCs w:val="28"/>
        </w:rPr>
        <w:t xml:space="preserve">                                                       </w:t>
      </w:r>
      <w:proofErr w:type="spellStart"/>
      <w:r w:rsidRPr="00B41479">
        <w:rPr>
          <w:rFonts w:ascii="Times New Roman" w:eastAsia="Arial" w:hAnsi="Times New Roman"/>
          <w:sz w:val="28"/>
          <w:szCs w:val="28"/>
        </w:rPr>
        <w:t>Н.А.Булатова</w:t>
      </w:r>
      <w:proofErr w:type="spellEnd"/>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lastRenderedPageBreak/>
        <w:t>ПРИЛОЖЕНИЕ № 1</w:t>
      </w:r>
    </w:p>
    <w:p w:rsidR="00746C0C" w:rsidRPr="00B41479" w:rsidRDefault="00746C0C" w:rsidP="006E1157">
      <w:pPr>
        <w:ind w:firstLine="4820"/>
        <w:rPr>
          <w:rFonts w:ascii="Times New Roman" w:hAnsi="Times New Roman"/>
          <w:bCs/>
          <w:sz w:val="28"/>
          <w:szCs w:val="28"/>
        </w:rPr>
      </w:pPr>
      <w:r w:rsidRPr="00B41479">
        <w:rPr>
          <w:rFonts w:ascii="Times New Roman" w:hAnsi="Times New Roman"/>
          <w:bCs/>
          <w:sz w:val="28"/>
          <w:szCs w:val="28"/>
        </w:rPr>
        <w:t xml:space="preserve">к административному регламенту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предоставления муниципальной услуги</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«Предоставление земельных участков,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находящихся в муниципальной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собственности, в постоянное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(бессрочное) пользование»</w:t>
      </w:r>
    </w:p>
    <w:p w:rsidR="00746C0C" w:rsidRPr="00B41479" w:rsidRDefault="00746C0C" w:rsidP="00746C0C">
      <w:pPr>
        <w:rPr>
          <w:rFonts w:ascii="Times New Roman" w:hAnsi="Times New Roman"/>
          <w:bCs/>
          <w:iCs/>
          <w:sz w:val="28"/>
          <w:szCs w:val="28"/>
        </w:rPr>
      </w:pPr>
    </w:p>
    <w:p w:rsidR="00746C0C" w:rsidRPr="00B41479" w:rsidRDefault="00746C0C" w:rsidP="00746C0C">
      <w:pPr>
        <w:rPr>
          <w:rFonts w:ascii="Times New Roman" w:eastAsia="Calibri" w:hAnsi="Times New Roman"/>
          <w:sz w:val="28"/>
          <w:szCs w:val="28"/>
          <w:lang w:eastAsia="en-US"/>
        </w:rPr>
      </w:pPr>
    </w:p>
    <w:p w:rsidR="00746C0C" w:rsidRPr="00B41479" w:rsidRDefault="00746C0C" w:rsidP="00746C0C">
      <w:pPr>
        <w:ind w:firstLine="0"/>
        <w:jc w:val="center"/>
        <w:rPr>
          <w:rFonts w:ascii="Times New Roman" w:eastAsia="Calibri" w:hAnsi="Times New Roman"/>
          <w:b/>
          <w:sz w:val="28"/>
          <w:szCs w:val="28"/>
          <w:lang w:eastAsia="en-US"/>
        </w:rPr>
      </w:pPr>
      <w:r w:rsidRPr="00B41479">
        <w:rPr>
          <w:rFonts w:ascii="Times New Roman" w:eastAsia="Calibri" w:hAnsi="Times New Roman"/>
          <w:b/>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746C0C" w:rsidRPr="00B41479" w:rsidRDefault="00746C0C" w:rsidP="00746C0C">
      <w:pP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Адрес</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График работы</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Алексеевская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9-43-93</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вторник - четверг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пятница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с 08.00 до 16.00                         перерыв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4-19-75</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понедельник - четверг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пятница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с 08.00 до 16.00                         перерыв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пос. Братский</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9-25-41</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вторник - четверг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B41479">
              <w:rPr>
                <w:rFonts w:ascii="Times New Roman" w:eastAsia="Calibri" w:hAnsi="Times New Roman"/>
                <w:sz w:val="28"/>
                <w:szCs w:val="28"/>
                <w:lang w:eastAsia="en-US"/>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ст. </w:t>
            </w:r>
            <w:proofErr w:type="spellStart"/>
            <w:r w:rsidRPr="00B41479">
              <w:rPr>
                <w:rFonts w:ascii="Times New Roman" w:eastAsia="Calibri" w:hAnsi="Times New Roman"/>
                <w:sz w:val="28"/>
                <w:szCs w:val="28"/>
                <w:lang w:eastAsia="en-US"/>
              </w:rPr>
              <w:t>Еремизино-Борисовская,ул</w:t>
            </w:r>
            <w:proofErr w:type="spellEnd"/>
            <w:r w:rsidRPr="00B41479">
              <w:rPr>
                <w:rFonts w:ascii="Times New Roman" w:eastAsia="Calibri" w:hAnsi="Times New Roman"/>
                <w:sz w:val="28"/>
                <w:szCs w:val="28"/>
                <w:lang w:eastAsia="en-US"/>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9-28-43</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четверг, пятница</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w:t>
            </w:r>
            <w:r w:rsidRPr="00B41479">
              <w:rPr>
                <w:rFonts w:ascii="Times New Roman" w:eastAsia="Calibri" w:hAnsi="Times New Roman"/>
                <w:sz w:val="28"/>
                <w:szCs w:val="28"/>
                <w:lang w:eastAsia="en-US"/>
              </w:rPr>
              <w:lastRenderedPageBreak/>
              <w:t xml:space="preserve">района» </w:t>
            </w:r>
            <w:proofErr w:type="spellStart"/>
            <w:r w:rsidRPr="00B41479">
              <w:rPr>
                <w:rFonts w:ascii="Times New Roman" w:eastAsia="Calibri" w:hAnsi="Times New Roman"/>
                <w:sz w:val="28"/>
                <w:szCs w:val="28"/>
                <w:lang w:eastAsia="en-US"/>
              </w:rPr>
              <w:t>пос.Крутой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среда 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lastRenderedPageBreak/>
              <w:t xml:space="preserve">Территориально обособленное структурное подразделение МКУ «МФЦ Тихорецкого района» ст. </w:t>
            </w:r>
            <w:proofErr w:type="spellStart"/>
            <w:r w:rsidRPr="00B41479">
              <w:rPr>
                <w:rFonts w:ascii="Times New Roman" w:eastAsia="Calibri" w:hAnsi="Times New Roman"/>
                <w:sz w:val="28"/>
                <w:szCs w:val="28"/>
                <w:lang w:eastAsia="en-US"/>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ст. </w:t>
            </w:r>
            <w:proofErr w:type="spellStart"/>
            <w:r w:rsidRPr="00B41479">
              <w:rPr>
                <w:rFonts w:ascii="Times New Roman" w:eastAsia="Calibri" w:hAnsi="Times New Roman"/>
                <w:sz w:val="28"/>
                <w:szCs w:val="28"/>
                <w:lang w:eastAsia="en-US"/>
              </w:rPr>
              <w:t>Новорождественская</w:t>
            </w:r>
            <w:proofErr w:type="spellEnd"/>
            <w:r w:rsidRPr="00B41479">
              <w:rPr>
                <w:rFonts w:ascii="Times New Roman" w:eastAsia="Calibri" w:hAnsi="Times New Roman"/>
                <w:sz w:val="28"/>
                <w:szCs w:val="28"/>
                <w:lang w:eastAsia="en-US"/>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4-65-45</w:t>
            </w:r>
          </w:p>
        </w:tc>
        <w:tc>
          <w:tcPr>
            <w:tcW w:w="2550" w:type="dxa"/>
            <w:tcBorders>
              <w:top w:val="single" w:sz="4" w:space="0" w:color="auto"/>
              <w:left w:val="single" w:sz="4" w:space="0" w:color="auto"/>
              <w:bottom w:val="single" w:sz="4" w:space="0" w:color="auto"/>
              <w:right w:val="single" w:sz="4" w:space="0" w:color="auto"/>
            </w:tcBorders>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понедельник - четверг с 08.00 до 17.00, пятница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sz w:val="28"/>
                <w:szCs w:val="28"/>
                <w:lang w:eastAsia="en-US"/>
              </w:rPr>
              <w:t>с 08.00 до 16.00</w:t>
            </w:r>
            <w:r w:rsidRPr="00B41479">
              <w:rPr>
                <w:rFonts w:ascii="Times New Roman" w:eastAsia="Calibri" w:hAnsi="Times New Roman"/>
                <w:bCs/>
                <w:sz w:val="28"/>
                <w:szCs w:val="28"/>
                <w:lang w:eastAsia="en-US"/>
              </w:rPr>
              <w:t xml:space="preserve">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с 12.00 до 13.00</w:t>
            </w:r>
          </w:p>
          <w:p w:rsidR="00746C0C" w:rsidRPr="00B41479" w:rsidRDefault="00746C0C">
            <w:pPr>
              <w:ind w:firstLine="0"/>
              <w:rPr>
                <w:rFonts w:ascii="Times New Roman" w:eastAsia="Calibri" w:hAnsi="Times New Roman"/>
                <w:sz w:val="28"/>
                <w:szCs w:val="28"/>
                <w:lang w:eastAsia="en-US"/>
              </w:rPr>
            </w:pP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Отрадная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9-54-99</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sz w:val="28"/>
                <w:szCs w:val="28"/>
                <w:lang w:eastAsia="en-US"/>
              </w:rPr>
              <w:t>среда 08.00 до 17.00</w:t>
            </w:r>
            <w:r w:rsidRPr="00B41479">
              <w:rPr>
                <w:rFonts w:ascii="Times New Roman" w:eastAsia="Calibri" w:hAnsi="Times New Roman"/>
                <w:bCs/>
                <w:sz w:val="28"/>
                <w:szCs w:val="28"/>
                <w:lang w:eastAsia="en-US"/>
              </w:rPr>
              <w:t xml:space="preserve"> 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пос. Парковый</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пос. Парковый,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4-70-69</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вторник - четверг с 08.00 до 17.00 пятница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 08.00 до 16.00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4-32-95</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вторник - четверг с 08.00 до 17.00, пятница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 08.00 до 16.00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4-57-11</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понедельник - четверг с 08.00 до 17.00 пятница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 08.00 до 16.00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B41479">
              <w:rPr>
                <w:rFonts w:ascii="Times New Roman" w:eastAsia="Calibri" w:hAnsi="Times New Roman"/>
                <w:sz w:val="28"/>
                <w:szCs w:val="28"/>
                <w:lang w:eastAsia="en-US"/>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ст. </w:t>
            </w:r>
            <w:proofErr w:type="spellStart"/>
            <w:r w:rsidRPr="00B41479">
              <w:rPr>
                <w:rFonts w:ascii="Times New Roman" w:eastAsia="Calibri" w:hAnsi="Times New Roman"/>
                <w:sz w:val="28"/>
                <w:szCs w:val="28"/>
                <w:lang w:eastAsia="en-US"/>
              </w:rPr>
              <w:t>Хоперская</w:t>
            </w:r>
            <w:proofErr w:type="spellEnd"/>
            <w:r w:rsidRPr="00B41479">
              <w:rPr>
                <w:rFonts w:ascii="Times New Roman" w:eastAsia="Calibri" w:hAnsi="Times New Roman"/>
                <w:sz w:val="28"/>
                <w:szCs w:val="28"/>
                <w:lang w:eastAsia="en-US"/>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9-21-41</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 xml:space="preserve">вторник, четверг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 08.00 до 17.00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r w:rsidR="00B41479" w:rsidRPr="00B41479" w:rsidTr="00746C0C">
        <w:tc>
          <w:tcPr>
            <w:tcW w:w="351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Юго-</w:t>
            </w:r>
            <w:r w:rsidRPr="00B41479">
              <w:rPr>
                <w:rFonts w:ascii="Times New Roman" w:eastAsia="Calibri" w:hAnsi="Times New Roman"/>
                <w:sz w:val="28"/>
                <w:szCs w:val="28"/>
                <w:lang w:eastAsia="en-US"/>
              </w:rPr>
              <w:lastRenderedPageBreak/>
              <w:t>Северная</w:t>
            </w:r>
          </w:p>
        </w:tc>
        <w:tc>
          <w:tcPr>
            <w:tcW w:w="2444"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4-36-92</w:t>
            </w:r>
          </w:p>
        </w:tc>
        <w:tc>
          <w:tcPr>
            <w:tcW w:w="2550" w:type="dxa"/>
            <w:tcBorders>
              <w:top w:val="single" w:sz="4" w:space="0" w:color="auto"/>
              <w:left w:val="single" w:sz="4" w:space="0" w:color="auto"/>
              <w:bottom w:val="single" w:sz="4" w:space="0" w:color="auto"/>
              <w:right w:val="single" w:sz="4" w:space="0" w:color="auto"/>
            </w:tcBorders>
            <w:hideMark/>
          </w:tcPr>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sz w:val="28"/>
                <w:szCs w:val="28"/>
                <w:lang w:eastAsia="en-US"/>
              </w:rPr>
              <w:t>среда с 09.00 до 16.00</w:t>
            </w:r>
          </w:p>
          <w:p w:rsidR="00746C0C" w:rsidRPr="00B41479" w:rsidRDefault="00746C0C">
            <w:pPr>
              <w:ind w:firstLine="0"/>
              <w:rPr>
                <w:rFonts w:ascii="Times New Roman" w:eastAsia="Calibri" w:hAnsi="Times New Roman"/>
                <w:bCs/>
                <w:sz w:val="28"/>
                <w:szCs w:val="28"/>
                <w:lang w:eastAsia="en-US"/>
              </w:rPr>
            </w:pPr>
            <w:r w:rsidRPr="00B41479">
              <w:rPr>
                <w:rFonts w:ascii="Times New Roman" w:eastAsia="Calibri" w:hAnsi="Times New Roman"/>
                <w:bCs/>
                <w:sz w:val="28"/>
                <w:szCs w:val="28"/>
                <w:lang w:eastAsia="en-US"/>
              </w:rPr>
              <w:t xml:space="preserve">перерыв </w:t>
            </w:r>
          </w:p>
          <w:p w:rsidR="00746C0C" w:rsidRPr="00B41479" w:rsidRDefault="00746C0C">
            <w:pPr>
              <w:ind w:firstLine="0"/>
              <w:rPr>
                <w:rFonts w:ascii="Times New Roman" w:eastAsia="Calibri" w:hAnsi="Times New Roman"/>
                <w:sz w:val="28"/>
                <w:szCs w:val="28"/>
                <w:lang w:eastAsia="en-US"/>
              </w:rPr>
            </w:pPr>
            <w:r w:rsidRPr="00B41479">
              <w:rPr>
                <w:rFonts w:ascii="Times New Roman" w:eastAsia="Calibri" w:hAnsi="Times New Roman"/>
                <w:bCs/>
                <w:sz w:val="28"/>
                <w:szCs w:val="28"/>
                <w:lang w:eastAsia="en-US"/>
              </w:rPr>
              <w:t>с 12.00 до 13.00</w:t>
            </w:r>
          </w:p>
        </w:tc>
      </w:tr>
    </w:tbl>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Заместитель главы</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Архангельского сельского</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поселения Тихорецкого района</w:t>
      </w:r>
      <w:r w:rsidR="006E1157" w:rsidRPr="00B41479">
        <w:rPr>
          <w:rFonts w:ascii="Times New Roman" w:eastAsia="Arial" w:hAnsi="Times New Roman"/>
          <w:sz w:val="28"/>
          <w:szCs w:val="28"/>
        </w:rPr>
        <w:t xml:space="preserve">                                                      </w:t>
      </w:r>
      <w:proofErr w:type="spellStart"/>
      <w:r w:rsidRPr="00B41479">
        <w:rPr>
          <w:rFonts w:ascii="Times New Roman" w:eastAsia="Arial" w:hAnsi="Times New Roman"/>
          <w:sz w:val="28"/>
          <w:szCs w:val="28"/>
        </w:rPr>
        <w:t>Н.А.Булатова</w:t>
      </w:r>
      <w:proofErr w:type="spellEnd"/>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6E1157" w:rsidRPr="00B41479" w:rsidRDefault="006E1157" w:rsidP="00746C0C">
      <w:pPr>
        <w:rPr>
          <w:rFonts w:ascii="Times New Roman" w:hAnsi="Times New Roman"/>
          <w:sz w:val="28"/>
          <w:szCs w:val="28"/>
        </w:rPr>
      </w:pP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lastRenderedPageBreak/>
        <w:t>ПРИЛОЖЕНИЕ № 2</w:t>
      </w:r>
    </w:p>
    <w:p w:rsidR="00746C0C" w:rsidRPr="00B41479" w:rsidRDefault="00746C0C" w:rsidP="006E1157">
      <w:pPr>
        <w:ind w:firstLine="4820"/>
        <w:rPr>
          <w:rFonts w:ascii="Times New Roman" w:hAnsi="Times New Roman"/>
          <w:bCs/>
          <w:sz w:val="28"/>
          <w:szCs w:val="28"/>
        </w:rPr>
      </w:pPr>
      <w:r w:rsidRPr="00B41479">
        <w:rPr>
          <w:rFonts w:ascii="Times New Roman" w:hAnsi="Times New Roman"/>
          <w:bCs/>
          <w:sz w:val="28"/>
          <w:szCs w:val="28"/>
        </w:rPr>
        <w:t xml:space="preserve">к административному регламенту </w:t>
      </w:r>
    </w:p>
    <w:p w:rsidR="00746C0C" w:rsidRPr="00B41479" w:rsidRDefault="00746C0C" w:rsidP="006E1157">
      <w:pPr>
        <w:ind w:firstLine="4820"/>
        <w:rPr>
          <w:rFonts w:ascii="Times New Roman" w:hAnsi="Times New Roman"/>
          <w:sz w:val="28"/>
          <w:szCs w:val="28"/>
        </w:rPr>
      </w:pPr>
      <w:r w:rsidRPr="00B41479">
        <w:rPr>
          <w:rFonts w:ascii="Times New Roman" w:hAnsi="Times New Roman"/>
          <w:bCs/>
          <w:sz w:val="28"/>
          <w:szCs w:val="28"/>
        </w:rPr>
        <w:t>п</w:t>
      </w:r>
      <w:r w:rsidRPr="00B41479">
        <w:rPr>
          <w:rFonts w:ascii="Times New Roman" w:hAnsi="Times New Roman"/>
          <w:sz w:val="28"/>
          <w:szCs w:val="28"/>
        </w:rPr>
        <w:t>редоставления муниципальной услуги</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«Предоставление земельных участков,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находящихся в муниципальной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собственности, в постоянное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(бессрочное) пользование»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ФОРМА ЗАЯВЛЕНИЯ</w:t>
      </w: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о предоставлении земельных участков в постоянное (бессрочное) пользование</w:t>
      </w:r>
    </w:p>
    <w:p w:rsidR="00746C0C" w:rsidRPr="00B41479" w:rsidRDefault="00746C0C" w:rsidP="00746C0C">
      <w:pPr>
        <w:rPr>
          <w:rFonts w:ascii="Times New Roman" w:hAnsi="Times New Roman"/>
          <w:sz w:val="28"/>
          <w:szCs w:val="28"/>
        </w:rPr>
      </w:pPr>
    </w:p>
    <w:p w:rsidR="00746C0C" w:rsidRPr="00B41479" w:rsidRDefault="00746C0C" w:rsidP="00746C0C">
      <w:pPr>
        <w:ind w:firstLine="4820"/>
        <w:rPr>
          <w:rFonts w:ascii="Times New Roman" w:hAnsi="Times New Roman"/>
          <w:sz w:val="28"/>
          <w:szCs w:val="28"/>
        </w:rPr>
      </w:pPr>
      <w:r w:rsidRPr="00B41479">
        <w:rPr>
          <w:rFonts w:ascii="Times New Roman" w:hAnsi="Times New Roman"/>
          <w:sz w:val="28"/>
          <w:szCs w:val="28"/>
        </w:rPr>
        <w:t>Главе Архангельского сельского</w:t>
      </w:r>
    </w:p>
    <w:p w:rsidR="00746C0C" w:rsidRPr="00B41479" w:rsidRDefault="00746C0C" w:rsidP="00746C0C">
      <w:pPr>
        <w:ind w:firstLine="4820"/>
        <w:rPr>
          <w:rFonts w:ascii="Times New Roman" w:hAnsi="Times New Roman"/>
          <w:sz w:val="28"/>
          <w:szCs w:val="28"/>
        </w:rPr>
      </w:pPr>
      <w:r w:rsidRPr="00B41479">
        <w:rPr>
          <w:rFonts w:ascii="Times New Roman" w:hAnsi="Times New Roman"/>
          <w:sz w:val="28"/>
          <w:szCs w:val="28"/>
        </w:rPr>
        <w:t xml:space="preserve">поселения Тихорецкого района </w:t>
      </w:r>
    </w:p>
    <w:p w:rsidR="00746C0C" w:rsidRPr="00B41479" w:rsidRDefault="00746C0C" w:rsidP="00746C0C">
      <w:pPr>
        <w:ind w:firstLine="4820"/>
        <w:rPr>
          <w:rFonts w:ascii="Times New Roman" w:hAnsi="Times New Roman"/>
          <w:sz w:val="28"/>
          <w:szCs w:val="28"/>
        </w:rPr>
      </w:pPr>
      <w:r w:rsidRPr="00B41479">
        <w:rPr>
          <w:rFonts w:ascii="Times New Roman" w:hAnsi="Times New Roman"/>
          <w:sz w:val="28"/>
          <w:szCs w:val="28"/>
        </w:rPr>
        <w:t>__________________________________</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bCs/>
          <w:sz w:val="28"/>
          <w:szCs w:val="28"/>
        </w:rPr>
      </w:pPr>
    </w:p>
    <w:p w:rsidR="00746C0C" w:rsidRPr="00B41479" w:rsidRDefault="00746C0C" w:rsidP="00746C0C">
      <w:pPr>
        <w:jc w:val="center"/>
        <w:rPr>
          <w:rFonts w:ascii="Times New Roman" w:hAnsi="Times New Roman"/>
          <w:sz w:val="28"/>
          <w:szCs w:val="28"/>
        </w:rPr>
      </w:pPr>
      <w:r w:rsidRPr="00B41479">
        <w:rPr>
          <w:rFonts w:ascii="Times New Roman" w:hAnsi="Times New Roman"/>
          <w:bCs/>
          <w:sz w:val="28"/>
          <w:szCs w:val="28"/>
        </w:rPr>
        <w:t>ЗАЯВЛЕНИЕ</w:t>
      </w:r>
    </w:p>
    <w:p w:rsidR="00746C0C" w:rsidRPr="00B41479" w:rsidRDefault="00746C0C" w:rsidP="00746C0C">
      <w:pPr>
        <w:jc w:val="center"/>
        <w:rPr>
          <w:rFonts w:ascii="Times New Roman" w:hAnsi="Times New Roman"/>
          <w:bCs/>
          <w:sz w:val="28"/>
          <w:szCs w:val="28"/>
        </w:rPr>
      </w:pPr>
      <w:r w:rsidRPr="00B41479">
        <w:rPr>
          <w:rFonts w:ascii="Times New Roman" w:hAnsi="Times New Roman"/>
          <w:bCs/>
          <w:sz w:val="28"/>
          <w:szCs w:val="28"/>
        </w:rPr>
        <w:t xml:space="preserve">о предоставлении земельного участка </w:t>
      </w:r>
      <w:r w:rsidRPr="00B41479">
        <w:rPr>
          <w:rFonts w:ascii="Times New Roman" w:hAnsi="Times New Roman"/>
          <w:sz w:val="28"/>
          <w:szCs w:val="28"/>
        </w:rPr>
        <w:t>в постоянное (бессрочное) пользование</w:t>
      </w:r>
    </w:p>
    <w:p w:rsidR="00746C0C" w:rsidRPr="00B41479" w:rsidRDefault="00746C0C" w:rsidP="00746C0C">
      <w:pPr>
        <w:rPr>
          <w:rFonts w:ascii="Times New Roman" w:hAnsi="Times New Roman"/>
          <w:spacing w:val="-2"/>
          <w:sz w:val="28"/>
          <w:szCs w:val="28"/>
        </w:rPr>
      </w:pP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(наименование юридического лица)</w:t>
      </w:r>
    </w:p>
    <w:p w:rsidR="00746C0C" w:rsidRPr="00B41479" w:rsidRDefault="00746C0C" w:rsidP="00746C0C">
      <w:pPr>
        <w:ind w:firstLine="0"/>
        <w:rPr>
          <w:rFonts w:ascii="Times New Roman" w:eastAsia="Calibri" w:hAnsi="Times New Roman"/>
          <w:spacing w:val="-2"/>
          <w:sz w:val="28"/>
          <w:szCs w:val="28"/>
        </w:rPr>
      </w:pPr>
      <w:r w:rsidRPr="00B41479">
        <w:rPr>
          <w:rFonts w:ascii="Times New Roman" w:eastAsia="Calibri" w:hAnsi="Times New Roman"/>
          <w:spacing w:val="-2"/>
          <w:sz w:val="28"/>
          <w:szCs w:val="28"/>
        </w:rPr>
        <w:t>_____________________________________________________________________,</w:t>
      </w:r>
    </w:p>
    <w:p w:rsidR="00746C0C" w:rsidRPr="00B41479" w:rsidRDefault="00746C0C" w:rsidP="00746C0C">
      <w:pPr>
        <w:ind w:firstLine="0"/>
        <w:rPr>
          <w:rFonts w:ascii="Times New Roman" w:eastAsia="Calibri" w:hAnsi="Times New Roman"/>
          <w:spacing w:val="-2"/>
          <w:sz w:val="28"/>
          <w:szCs w:val="28"/>
        </w:rPr>
      </w:pPr>
      <w:r w:rsidRPr="00B41479">
        <w:rPr>
          <w:rFonts w:ascii="Times New Roman" w:eastAsia="Calibri" w:hAnsi="Times New Roman"/>
          <w:spacing w:val="-2"/>
          <w:sz w:val="28"/>
          <w:szCs w:val="28"/>
        </w:rPr>
        <w:t xml:space="preserve">(место нахождения </w:t>
      </w:r>
      <w:r w:rsidRPr="00B41479">
        <w:rPr>
          <w:rFonts w:ascii="Times New Roman" w:hAnsi="Times New Roman"/>
          <w:spacing w:val="-2"/>
          <w:sz w:val="28"/>
          <w:szCs w:val="28"/>
        </w:rPr>
        <w:t>юридического лица</w:t>
      </w:r>
      <w:r w:rsidRPr="00B41479">
        <w:rPr>
          <w:rFonts w:ascii="Times New Roman" w:eastAsia="Calibri" w:hAnsi="Times New Roman"/>
          <w:spacing w:val="-2"/>
          <w:sz w:val="28"/>
          <w:szCs w:val="28"/>
        </w:rPr>
        <w:t>)</w:t>
      </w:r>
    </w:p>
    <w:p w:rsidR="00746C0C" w:rsidRPr="00B41479" w:rsidRDefault="00746C0C" w:rsidP="00746C0C">
      <w:pPr>
        <w:ind w:firstLine="0"/>
        <w:rPr>
          <w:rFonts w:ascii="Times New Roman" w:eastAsia="Calibri" w:hAnsi="Times New Roman"/>
          <w:spacing w:val="-2"/>
          <w:sz w:val="28"/>
          <w:szCs w:val="28"/>
        </w:rPr>
      </w:pPr>
      <w:r w:rsidRPr="00B41479">
        <w:rPr>
          <w:rFonts w:ascii="Times New Roman" w:eastAsia="Calibri" w:hAnsi="Times New Roman"/>
          <w:spacing w:val="-2"/>
          <w:sz w:val="28"/>
          <w:szCs w:val="28"/>
        </w:rPr>
        <w:t>ОГРН _____________________________ ИНН_____________________________,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в лице _______________________________________________________________,</w:t>
      </w:r>
    </w:p>
    <w:p w:rsidR="00746C0C" w:rsidRPr="00B41479" w:rsidRDefault="00746C0C" w:rsidP="00746C0C">
      <w:pPr>
        <w:ind w:firstLine="0"/>
        <w:rPr>
          <w:rFonts w:ascii="Times New Roman" w:eastAsia="Calibri" w:hAnsi="Times New Roman"/>
          <w:spacing w:val="-2"/>
          <w:sz w:val="28"/>
          <w:szCs w:val="28"/>
        </w:rPr>
      </w:pPr>
      <w:r w:rsidRPr="00B41479">
        <w:rPr>
          <w:rFonts w:ascii="Times New Roman" w:eastAsia="Calibri" w:hAnsi="Times New Roman"/>
          <w:spacing w:val="-2"/>
          <w:sz w:val="28"/>
          <w:szCs w:val="28"/>
        </w:rPr>
        <w:t>(должность, Ф.И.О.)</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действующего на основании 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(доверенности, устава или др.)</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Прошу, в соответствии со статьями 39.9, 39.17 Земельного кодекса Российской Федерации предоставить земельный участок с кадастровым                             номером _____________________________________________________________ в постоянное (бессрочное) пользование. </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z w:val="28"/>
          <w:szCs w:val="28"/>
        </w:rPr>
      </w:pPr>
      <w:r w:rsidRPr="00B41479">
        <w:rPr>
          <w:rFonts w:ascii="Times New Roman" w:hAnsi="Times New Roman"/>
          <w:spacing w:val="-2"/>
          <w:sz w:val="28"/>
          <w:szCs w:val="28"/>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r w:rsidRPr="00B41479">
        <w:rPr>
          <w:rFonts w:ascii="Times New Roman" w:hAnsi="Times New Roman"/>
          <w:sz w:val="28"/>
          <w:szCs w:val="28"/>
        </w:rPr>
        <w:t>для муниципальных нужд)</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 (цель использования земельного участка)</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lastRenderedPageBreak/>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 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(реквизиты решения о предварительном согласовании предоставления </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земельного участка в случае, если испрашиваемый земельный участок </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образовывался или его границы уточнялись на основании данного решения)</w:t>
      </w:r>
    </w:p>
    <w:p w:rsidR="00746C0C" w:rsidRPr="00B41479" w:rsidRDefault="00746C0C" w:rsidP="00746C0C">
      <w:pPr>
        <w:ind w:firstLine="0"/>
        <w:rPr>
          <w:rFonts w:ascii="Times New Roman" w:hAnsi="Times New Roman"/>
          <w:spacing w:val="-2"/>
          <w:sz w:val="28"/>
          <w:szCs w:val="28"/>
        </w:rPr>
      </w:pP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На земельном участке _____________________________________________ </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                                                         расположены / не расположены</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здание(я), сооружение(я), находящееся(</w:t>
      </w:r>
      <w:proofErr w:type="spellStart"/>
      <w:r w:rsidRPr="00B41479">
        <w:rPr>
          <w:rFonts w:ascii="Times New Roman" w:hAnsi="Times New Roman"/>
          <w:spacing w:val="-2"/>
          <w:sz w:val="28"/>
          <w:szCs w:val="28"/>
        </w:rPr>
        <w:t>иеся</w:t>
      </w:r>
      <w:proofErr w:type="spellEnd"/>
      <w:r w:rsidRPr="00B41479">
        <w:rPr>
          <w:rFonts w:ascii="Times New Roman" w:hAnsi="Times New Roman"/>
          <w:spacing w:val="-2"/>
          <w:sz w:val="28"/>
          <w:szCs w:val="28"/>
        </w:rPr>
        <w:t>) в 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_____________________________________________________________________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6C0C" w:rsidRPr="00B41479" w:rsidRDefault="00746C0C" w:rsidP="00746C0C">
      <w:pPr>
        <w:ind w:firstLine="0"/>
        <w:rPr>
          <w:rFonts w:ascii="Times New Roman" w:hAnsi="Times New Roman"/>
          <w:spacing w:val="-2"/>
          <w:sz w:val="28"/>
          <w:szCs w:val="28"/>
        </w:rPr>
      </w:pPr>
    </w:p>
    <w:p w:rsidR="00746C0C" w:rsidRPr="00B41479" w:rsidRDefault="00746C0C" w:rsidP="00746C0C">
      <w:pPr>
        <w:ind w:firstLine="0"/>
        <w:rPr>
          <w:rFonts w:ascii="Times New Roman" w:eastAsia="Calibri" w:hAnsi="Times New Roman"/>
          <w:sz w:val="28"/>
          <w:szCs w:val="28"/>
        </w:rPr>
      </w:pPr>
      <w:r w:rsidRPr="00B41479">
        <w:rPr>
          <w:rFonts w:ascii="Times New Roman" w:hAnsi="Times New Roman"/>
          <w:spacing w:val="-2"/>
          <w:sz w:val="28"/>
          <w:szCs w:val="28"/>
        </w:rPr>
        <w:t xml:space="preserve">Почтовый адрес и (или) адрес электронной почты для связи с заявителем: </w:t>
      </w:r>
    </w:p>
    <w:p w:rsidR="00746C0C" w:rsidRPr="00B41479" w:rsidRDefault="00746C0C" w:rsidP="00746C0C">
      <w:pPr>
        <w:ind w:firstLine="0"/>
        <w:rPr>
          <w:rFonts w:ascii="Times New Roman" w:hAnsi="Times New Roman"/>
          <w:spacing w:val="-2"/>
          <w:sz w:val="28"/>
          <w:szCs w:val="28"/>
        </w:rPr>
      </w:pPr>
      <w:r w:rsidRPr="00B41479">
        <w:rPr>
          <w:rFonts w:ascii="Times New Roman" w:eastAsia="Calibri" w:hAnsi="Times New Roman"/>
          <w:sz w:val="28"/>
          <w:szCs w:val="28"/>
        </w:rPr>
        <w:t>_______________________________________________________</w:t>
      </w:r>
      <w:r w:rsidRPr="00B41479">
        <w:rPr>
          <w:rFonts w:ascii="Times New Roman" w:hAnsi="Times New Roman"/>
          <w:spacing w:val="-2"/>
          <w:sz w:val="28"/>
          <w:szCs w:val="28"/>
        </w:rPr>
        <w:t>__</w:t>
      </w:r>
      <w:r w:rsidRPr="00B41479">
        <w:rPr>
          <w:rFonts w:ascii="Times New Roman" w:eastAsia="Calibri" w:hAnsi="Times New Roman"/>
          <w:sz w:val="28"/>
          <w:szCs w:val="28"/>
        </w:rPr>
        <w:t>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Телефон (факс):_______________________________________________________</w:t>
      </w:r>
    </w:p>
    <w:p w:rsidR="00746C0C" w:rsidRPr="00B41479" w:rsidRDefault="00746C0C" w:rsidP="00746C0C">
      <w:pPr>
        <w:ind w:firstLine="0"/>
        <w:rPr>
          <w:rFonts w:ascii="Times New Roman" w:hAnsi="Times New Roman"/>
          <w:spacing w:val="-2"/>
          <w:sz w:val="28"/>
          <w:szCs w:val="28"/>
        </w:rPr>
      </w:pPr>
      <w:r w:rsidRPr="00B41479">
        <w:rPr>
          <w:rFonts w:ascii="Times New Roman" w:hAnsi="Times New Roman"/>
          <w:spacing w:val="-2"/>
          <w:sz w:val="28"/>
          <w:szCs w:val="28"/>
        </w:rPr>
        <w:t>Приложение: 1.__________________________________________ _____________;</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_________________________     ______________           ___________</w:t>
      </w:r>
      <w:r w:rsidRPr="00B41479">
        <w:rPr>
          <w:rFonts w:ascii="Times New Roman" w:hAnsi="Times New Roman"/>
          <w:spacing w:val="-2"/>
          <w:sz w:val="28"/>
          <w:szCs w:val="28"/>
        </w:rPr>
        <w:t>____</w:t>
      </w:r>
      <w:r w:rsidRPr="00B41479">
        <w:rPr>
          <w:rFonts w:ascii="Times New Roman" w:hAnsi="Times New Roman"/>
          <w:sz w:val="28"/>
          <w:szCs w:val="28"/>
        </w:rPr>
        <w:t>______</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 xml:space="preserve">                (Дол</w:t>
      </w:r>
      <w:r w:rsidR="006E1157" w:rsidRPr="00B41479">
        <w:rPr>
          <w:rFonts w:ascii="Times New Roman" w:hAnsi="Times New Roman"/>
          <w:sz w:val="28"/>
          <w:szCs w:val="28"/>
        </w:rPr>
        <w:t xml:space="preserve">жность)                  </w:t>
      </w:r>
      <w:r w:rsidRPr="00B41479">
        <w:rPr>
          <w:rFonts w:ascii="Times New Roman" w:hAnsi="Times New Roman"/>
          <w:sz w:val="28"/>
          <w:szCs w:val="28"/>
        </w:rPr>
        <w:t xml:space="preserve">  (Подпись)                                   (</w:t>
      </w:r>
      <w:proofErr w:type="spellStart"/>
      <w:r w:rsidRPr="00B41479">
        <w:rPr>
          <w:rFonts w:ascii="Times New Roman" w:hAnsi="Times New Roman"/>
          <w:sz w:val="28"/>
          <w:szCs w:val="28"/>
        </w:rPr>
        <w:t>И.О.Фамилия</w:t>
      </w:r>
      <w:proofErr w:type="spellEnd"/>
      <w:r w:rsidRPr="00B41479">
        <w:rPr>
          <w:rFonts w:ascii="Times New Roman" w:hAnsi="Times New Roman"/>
          <w:sz w:val="28"/>
          <w:szCs w:val="28"/>
        </w:rPr>
        <w:t>)</w:t>
      </w:r>
    </w:p>
    <w:p w:rsidR="00746C0C" w:rsidRPr="00B41479" w:rsidRDefault="00746C0C" w:rsidP="00746C0C">
      <w:pPr>
        <w:ind w:firstLine="0"/>
        <w:rPr>
          <w:rFonts w:ascii="Times New Roman" w:hAnsi="Times New Roman"/>
          <w:sz w:val="28"/>
          <w:szCs w:val="28"/>
        </w:rPr>
      </w:pP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 xml:space="preserve">Документы, представленные мной для </w:t>
      </w:r>
      <w:r w:rsidRPr="00B41479">
        <w:rPr>
          <w:rFonts w:ascii="Times New Roman" w:hAnsi="Times New Roman"/>
          <w:bCs/>
          <w:sz w:val="28"/>
          <w:szCs w:val="28"/>
        </w:rPr>
        <w:t>предоставления земельного участка</w:t>
      </w:r>
      <w:r w:rsidRPr="00B41479">
        <w:rPr>
          <w:rFonts w:ascii="Times New Roman" w:hAnsi="Times New Roman"/>
          <w:sz w:val="28"/>
          <w:szCs w:val="28"/>
        </w:rPr>
        <w:t>, указанные в заявлении, достоверны.</w:t>
      </w:r>
    </w:p>
    <w:p w:rsidR="00746C0C" w:rsidRPr="00B41479" w:rsidRDefault="00746C0C" w:rsidP="00746C0C">
      <w:pPr>
        <w:ind w:firstLine="0"/>
        <w:rPr>
          <w:rFonts w:ascii="Times New Roman" w:hAnsi="Times New Roman"/>
          <w:sz w:val="28"/>
          <w:szCs w:val="28"/>
        </w:rPr>
      </w:pP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Способ получения результата муниципальной услуги: почтой, получить нарочно (нужное подчеркнуть).</w:t>
      </w:r>
    </w:p>
    <w:p w:rsidR="00746C0C" w:rsidRPr="00B41479" w:rsidRDefault="00746C0C" w:rsidP="00746C0C">
      <w:pPr>
        <w:ind w:firstLine="0"/>
        <w:rPr>
          <w:rFonts w:ascii="Times New Roman" w:hAnsi="Times New Roman"/>
          <w:sz w:val="28"/>
          <w:szCs w:val="28"/>
        </w:rPr>
      </w:pP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Расписку о принятии документов получил (а) _____________________________</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«___»___________ 20___г.</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(дата подачи заявления)</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_________________________     ______________           ___________</w:t>
      </w:r>
      <w:r w:rsidRPr="00B41479">
        <w:rPr>
          <w:rFonts w:ascii="Times New Roman" w:hAnsi="Times New Roman"/>
          <w:spacing w:val="-2"/>
          <w:sz w:val="28"/>
          <w:szCs w:val="28"/>
        </w:rPr>
        <w:t>____</w:t>
      </w:r>
      <w:r w:rsidRPr="00B41479">
        <w:rPr>
          <w:rFonts w:ascii="Times New Roman" w:hAnsi="Times New Roman"/>
          <w:sz w:val="28"/>
          <w:szCs w:val="28"/>
        </w:rPr>
        <w:t>______</w:t>
      </w:r>
    </w:p>
    <w:p w:rsidR="00746C0C" w:rsidRPr="00B41479" w:rsidRDefault="00746C0C" w:rsidP="00746C0C">
      <w:pPr>
        <w:ind w:firstLine="0"/>
        <w:rPr>
          <w:rFonts w:ascii="Times New Roman" w:hAnsi="Times New Roman"/>
          <w:sz w:val="28"/>
          <w:szCs w:val="28"/>
        </w:rPr>
      </w:pPr>
      <w:r w:rsidRPr="00B41479">
        <w:rPr>
          <w:rFonts w:ascii="Times New Roman" w:hAnsi="Times New Roman"/>
          <w:sz w:val="28"/>
          <w:szCs w:val="28"/>
        </w:rPr>
        <w:t xml:space="preserve">                (Дол</w:t>
      </w:r>
      <w:r w:rsidR="006E1157" w:rsidRPr="00B41479">
        <w:rPr>
          <w:rFonts w:ascii="Times New Roman" w:hAnsi="Times New Roman"/>
          <w:sz w:val="28"/>
          <w:szCs w:val="28"/>
        </w:rPr>
        <w:t xml:space="preserve">жность)                  </w:t>
      </w:r>
      <w:r w:rsidRPr="00B41479">
        <w:rPr>
          <w:rFonts w:ascii="Times New Roman" w:hAnsi="Times New Roman"/>
          <w:sz w:val="28"/>
          <w:szCs w:val="28"/>
        </w:rPr>
        <w:t xml:space="preserve">   (Подпись)                                   (</w:t>
      </w:r>
      <w:proofErr w:type="spellStart"/>
      <w:r w:rsidRPr="00B41479">
        <w:rPr>
          <w:rFonts w:ascii="Times New Roman" w:hAnsi="Times New Roman"/>
          <w:sz w:val="28"/>
          <w:szCs w:val="28"/>
        </w:rPr>
        <w:t>И.О.Фамилия</w:t>
      </w:r>
      <w:proofErr w:type="spellEnd"/>
      <w:r w:rsidRPr="00B41479">
        <w:rPr>
          <w:rFonts w:ascii="Times New Roman" w:hAnsi="Times New Roman"/>
          <w:sz w:val="28"/>
          <w:szCs w:val="28"/>
        </w:rPr>
        <w:t>)</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 xml:space="preserve">Заместитель главы </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Архангельского сельского</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поселения Тихорецкого района</w:t>
      </w:r>
      <w:r w:rsidR="006E1157" w:rsidRPr="00B41479">
        <w:rPr>
          <w:rFonts w:ascii="Times New Roman" w:eastAsia="Arial" w:hAnsi="Times New Roman"/>
          <w:sz w:val="28"/>
          <w:szCs w:val="28"/>
        </w:rPr>
        <w:t xml:space="preserve">                                                       </w:t>
      </w:r>
      <w:proofErr w:type="spellStart"/>
      <w:r w:rsidRPr="00B41479">
        <w:rPr>
          <w:rFonts w:ascii="Times New Roman" w:eastAsia="Arial" w:hAnsi="Times New Roman"/>
          <w:sz w:val="28"/>
          <w:szCs w:val="28"/>
        </w:rPr>
        <w:t>Н.А.Булатова</w:t>
      </w:r>
      <w:proofErr w:type="spellEnd"/>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ПРИЛОЖЕНИЕ № 3</w:t>
      </w:r>
    </w:p>
    <w:p w:rsidR="00746C0C" w:rsidRPr="00B41479" w:rsidRDefault="00746C0C" w:rsidP="006E1157">
      <w:pPr>
        <w:ind w:firstLine="4820"/>
        <w:rPr>
          <w:rFonts w:ascii="Times New Roman" w:hAnsi="Times New Roman"/>
          <w:bCs/>
          <w:sz w:val="28"/>
          <w:szCs w:val="28"/>
        </w:rPr>
      </w:pPr>
      <w:r w:rsidRPr="00B41479">
        <w:rPr>
          <w:rFonts w:ascii="Times New Roman" w:hAnsi="Times New Roman"/>
          <w:bCs/>
          <w:sz w:val="28"/>
          <w:szCs w:val="28"/>
        </w:rPr>
        <w:t xml:space="preserve">к административному регламенту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предоставления муниципальной услуги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«Предоставление земельных участков,</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находящихся в муниципальной </w:t>
      </w:r>
    </w:p>
    <w:p w:rsidR="006E1157" w:rsidRPr="00B41479" w:rsidRDefault="00746C0C" w:rsidP="006E1157">
      <w:pPr>
        <w:ind w:firstLine="4820"/>
        <w:rPr>
          <w:rFonts w:ascii="Times New Roman" w:hAnsi="Times New Roman"/>
          <w:sz w:val="28"/>
          <w:szCs w:val="28"/>
        </w:rPr>
      </w:pPr>
      <w:r w:rsidRPr="00B41479">
        <w:rPr>
          <w:rFonts w:ascii="Times New Roman" w:hAnsi="Times New Roman"/>
          <w:sz w:val="28"/>
          <w:szCs w:val="28"/>
        </w:rPr>
        <w:t xml:space="preserve">собственности, в постоянное </w:t>
      </w:r>
    </w:p>
    <w:p w:rsidR="00746C0C" w:rsidRPr="00B41479" w:rsidRDefault="00746C0C" w:rsidP="006E1157">
      <w:pPr>
        <w:ind w:firstLine="4820"/>
        <w:rPr>
          <w:rFonts w:ascii="Times New Roman" w:hAnsi="Times New Roman"/>
          <w:sz w:val="28"/>
          <w:szCs w:val="28"/>
        </w:rPr>
      </w:pPr>
      <w:r w:rsidRPr="00B41479">
        <w:rPr>
          <w:rFonts w:ascii="Times New Roman" w:hAnsi="Times New Roman"/>
          <w:sz w:val="28"/>
          <w:szCs w:val="28"/>
        </w:rPr>
        <w:t>(бессрочное) пользование»</w:t>
      </w:r>
    </w:p>
    <w:p w:rsidR="00746C0C" w:rsidRPr="00B41479" w:rsidRDefault="00746C0C" w:rsidP="00746C0C">
      <w:pPr>
        <w:rPr>
          <w:rFonts w:ascii="Times New Roman" w:hAnsi="Times New Roman"/>
          <w:sz w:val="28"/>
          <w:szCs w:val="28"/>
        </w:rPr>
      </w:pPr>
    </w:p>
    <w:p w:rsidR="00746C0C" w:rsidRPr="00B41479" w:rsidRDefault="00746C0C" w:rsidP="00746C0C">
      <w:pPr>
        <w:rPr>
          <w:rFonts w:ascii="Times New Roman" w:hAnsi="Times New Roman"/>
          <w:sz w:val="28"/>
          <w:szCs w:val="28"/>
        </w:rPr>
      </w:pP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БЛОК-СХЕМА</w:t>
      </w:r>
    </w:p>
    <w:p w:rsidR="00746C0C" w:rsidRPr="00B41479" w:rsidRDefault="00746C0C" w:rsidP="00746C0C">
      <w:pPr>
        <w:ind w:firstLine="0"/>
        <w:jc w:val="center"/>
        <w:rPr>
          <w:rFonts w:ascii="Times New Roman" w:hAnsi="Times New Roman"/>
          <w:b/>
          <w:sz w:val="28"/>
          <w:szCs w:val="28"/>
        </w:rPr>
      </w:pPr>
      <w:r w:rsidRPr="00B41479">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B41479">
        <w:rPr>
          <w:rFonts w:ascii="Times New Roman" w:hAnsi="Times New Roman"/>
          <w:b/>
          <w:bCs/>
          <w:sz w:val="28"/>
          <w:szCs w:val="28"/>
        </w:rPr>
        <w:t>«</w:t>
      </w:r>
      <w:r w:rsidRPr="00B41479">
        <w:rPr>
          <w:rFonts w:ascii="Times New Roman" w:hAnsi="Times New Roman"/>
          <w:b/>
          <w:sz w:val="28"/>
          <w:szCs w:val="28"/>
        </w:rPr>
        <w:t>Предоставление земельных участков, находящихся в муниципальной собственности, в постоянное (бессрочное) пользование»</w:t>
      </w:r>
    </w:p>
    <w:p w:rsidR="00746C0C" w:rsidRPr="00B41479" w:rsidRDefault="00746C0C" w:rsidP="00746C0C">
      <w:pPr>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284"/>
        <w:gridCol w:w="425"/>
        <w:gridCol w:w="425"/>
        <w:gridCol w:w="1702"/>
        <w:gridCol w:w="2553"/>
        <w:gridCol w:w="42"/>
        <w:gridCol w:w="99"/>
      </w:tblGrid>
      <w:tr w:rsidR="00B41479" w:rsidRPr="00B41479" w:rsidTr="00746C0C">
        <w:trPr>
          <w:gridAfter w:val="1"/>
          <w:wAfter w:w="99" w:type="dxa"/>
          <w:trHeight w:val="440"/>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 </w:t>
            </w:r>
          </w:p>
        </w:tc>
      </w:tr>
      <w:tr w:rsidR="00B41479" w:rsidRPr="00B41479" w:rsidTr="00746C0C">
        <w:trPr>
          <w:gridAfter w:val="1"/>
          <w:wAfter w:w="99" w:type="dxa"/>
          <w:trHeight w:val="244"/>
        </w:trPr>
        <w:tc>
          <w:tcPr>
            <w:tcW w:w="9648" w:type="dxa"/>
            <w:gridSpan w:val="8"/>
            <w:tcBorders>
              <w:top w:val="single" w:sz="4" w:space="0" w:color="auto"/>
              <w:left w:val="nil"/>
              <w:bottom w:val="single" w:sz="4" w:space="0" w:color="auto"/>
              <w:right w:val="nil"/>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49EDD622" wp14:editId="443CBE6D">
                      <wp:simplePos x="0" y="0"/>
                      <wp:positionH relativeFrom="column">
                        <wp:posOffset>3065779</wp:posOffset>
                      </wp:positionH>
                      <wp:positionV relativeFrom="paragraph">
                        <wp:posOffset>1905</wp:posOffset>
                      </wp:positionV>
                      <wp:extent cx="0" cy="194945"/>
                      <wp:effectExtent l="76200" t="0" r="57150" b="52705"/>
                      <wp:wrapNone/>
                      <wp:docPr id="24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k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" strokeweight=".26mm">
                      <v:stroke endarrow="block" joinstyle="miter"/>
                    </v:line>
                  </w:pict>
                </mc:Fallback>
              </mc:AlternateContent>
            </w:r>
          </w:p>
        </w:tc>
      </w:tr>
      <w:tr w:rsidR="00B41479" w:rsidRPr="00B41479" w:rsidTr="00746C0C">
        <w:trPr>
          <w:gridAfter w:val="1"/>
          <w:wAfter w:w="99" w:type="dxa"/>
          <w:trHeight w:val="429"/>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sz w:val="28"/>
                <w:szCs w:val="28"/>
              </w:rPr>
              <w:t>Рассмотрение заявления и прилагаемых к нему документов</w:t>
            </w:r>
          </w:p>
        </w:tc>
      </w:tr>
      <w:tr w:rsidR="00B41479" w:rsidRPr="00B41479" w:rsidTr="00746C0C">
        <w:trPr>
          <w:gridAfter w:val="1"/>
          <w:wAfter w:w="99" w:type="dxa"/>
          <w:trHeight w:val="276"/>
        </w:trPr>
        <w:tc>
          <w:tcPr>
            <w:tcW w:w="1809" w:type="dxa"/>
            <w:tcBorders>
              <w:top w:val="single" w:sz="4" w:space="0" w:color="auto"/>
              <w:left w:val="nil"/>
              <w:bottom w:val="nil"/>
              <w:right w:val="nil"/>
            </w:tcBorders>
            <w:vAlign w:val="center"/>
          </w:tcPr>
          <w:p w:rsidR="00746C0C" w:rsidRPr="00B41479" w:rsidRDefault="00746C0C">
            <w:pPr>
              <w:ind w:firstLine="0"/>
              <w:rPr>
                <w:rFonts w:ascii="Times New Roman" w:hAnsi="Times New Roman"/>
                <w:sz w:val="28"/>
                <w:szCs w:val="28"/>
              </w:rPr>
            </w:pPr>
          </w:p>
        </w:tc>
        <w:tc>
          <w:tcPr>
            <w:tcW w:w="5245" w:type="dxa"/>
            <w:gridSpan w:val="5"/>
            <w:tcBorders>
              <w:top w:val="single" w:sz="4" w:space="0" w:color="auto"/>
              <w:left w:val="nil"/>
              <w:bottom w:val="nil"/>
              <w:right w:val="nil"/>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3360" behindDoc="0" locked="0" layoutInCell="1" allowOverlap="1" wp14:anchorId="5626BCBE" wp14:editId="2723A169">
                      <wp:simplePos x="0" y="0"/>
                      <wp:positionH relativeFrom="column">
                        <wp:posOffset>320674</wp:posOffset>
                      </wp:positionH>
                      <wp:positionV relativeFrom="paragraph">
                        <wp:posOffset>6350</wp:posOffset>
                      </wp:positionV>
                      <wp:extent cx="0" cy="194945"/>
                      <wp:effectExtent l="76200" t="0" r="57150" b="52705"/>
                      <wp:wrapNone/>
                      <wp:docPr id="24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5pt,.5pt" to="2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7m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" strokeweight=".26mm">
                      <v:stroke endarrow="block" joinstyle="miter"/>
                    </v:line>
                  </w:pict>
                </mc:Fallback>
              </mc:AlternateContent>
            </w:r>
          </w:p>
        </w:tc>
        <w:tc>
          <w:tcPr>
            <w:tcW w:w="2594" w:type="dxa"/>
            <w:gridSpan w:val="2"/>
            <w:tcBorders>
              <w:top w:val="single" w:sz="4" w:space="0" w:color="auto"/>
              <w:left w:val="nil"/>
              <w:bottom w:val="nil"/>
              <w:right w:val="nil"/>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2336" behindDoc="0" locked="0" layoutInCell="1" allowOverlap="1" wp14:anchorId="2A45A4D0" wp14:editId="4CD086AB">
                      <wp:simplePos x="0" y="0"/>
                      <wp:positionH relativeFrom="column">
                        <wp:posOffset>250189</wp:posOffset>
                      </wp:positionH>
                      <wp:positionV relativeFrom="paragraph">
                        <wp:posOffset>11430</wp:posOffset>
                      </wp:positionV>
                      <wp:extent cx="0" cy="194945"/>
                      <wp:effectExtent l="76200" t="0" r="57150" b="52705"/>
                      <wp:wrapNone/>
                      <wp:docPr id="24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7pt,.9pt" to="1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u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EeAj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" strokeweight=".26mm">
                      <v:stroke endarrow="block" joinstyle="miter"/>
                    </v:line>
                  </w:pict>
                </mc:Fallback>
              </mc:AlternateContent>
            </w:r>
            <w:r w:rsidRPr="00B41479">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6CF3A114" wp14:editId="59775FFE">
                      <wp:simplePos x="0" y="0"/>
                      <wp:positionH relativeFrom="column">
                        <wp:posOffset>2062479</wp:posOffset>
                      </wp:positionH>
                      <wp:positionV relativeFrom="paragraph">
                        <wp:posOffset>5080</wp:posOffset>
                      </wp:positionV>
                      <wp:extent cx="0" cy="194945"/>
                      <wp:effectExtent l="76200" t="0" r="57150" b="52705"/>
                      <wp:wrapNone/>
                      <wp:docPr id="23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4n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h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DE0t4n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B41479" w:rsidRPr="00B41479" w:rsidTr="00746C0C">
        <w:trPr>
          <w:trHeight w:val="621"/>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sz w:val="28"/>
                <w:szCs w:val="28"/>
              </w:rPr>
              <w:t>Письмо о возврате заявления с указанием причины возврата и приложением заявления и прилагаемых к нему документов</w:t>
            </w:r>
          </w:p>
        </w:tc>
        <w:tc>
          <w:tcPr>
            <w:tcW w:w="425" w:type="dxa"/>
            <w:tcBorders>
              <w:top w:val="nil"/>
              <w:left w:val="single" w:sz="4" w:space="0" w:color="auto"/>
              <w:bottom w:val="nil"/>
              <w:right w:val="single" w:sz="4" w:space="0" w:color="auto"/>
            </w:tcBorders>
            <w:vAlign w:val="center"/>
          </w:tcPr>
          <w:p w:rsidR="00746C0C" w:rsidRPr="00B41479" w:rsidRDefault="00746C0C">
            <w:pPr>
              <w:ind w:firstLine="0"/>
              <w:rPr>
                <w:rFonts w:ascii="Times New Roman" w:hAnsi="Times New Roman"/>
                <w:sz w:val="28"/>
                <w:szCs w:val="28"/>
              </w:rPr>
            </w:pP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sz w:val="28"/>
                <w:szCs w:val="28"/>
              </w:rPr>
              <w:t>Направление межведомственных информационных запросов</w:t>
            </w:r>
          </w:p>
        </w:tc>
      </w:tr>
      <w:tr w:rsidR="00B41479" w:rsidRPr="00B41479" w:rsidTr="00746C0C">
        <w:trPr>
          <w:gridAfter w:val="1"/>
          <w:wAfter w:w="99" w:type="dxa"/>
          <w:trHeight w:val="294"/>
        </w:trPr>
        <w:tc>
          <w:tcPr>
            <w:tcW w:w="1809" w:type="dxa"/>
            <w:tcBorders>
              <w:top w:val="nil"/>
              <w:left w:val="nil"/>
              <w:bottom w:val="single" w:sz="4" w:space="0" w:color="auto"/>
              <w:right w:val="nil"/>
            </w:tcBorders>
            <w:vAlign w:val="center"/>
          </w:tcPr>
          <w:p w:rsidR="00746C0C" w:rsidRPr="00B41479" w:rsidRDefault="00746C0C">
            <w:pPr>
              <w:ind w:firstLine="0"/>
              <w:rPr>
                <w:rFonts w:ascii="Times New Roman" w:hAnsi="Times New Roman"/>
                <w:sz w:val="28"/>
                <w:szCs w:val="28"/>
              </w:rPr>
            </w:pPr>
          </w:p>
        </w:tc>
        <w:tc>
          <w:tcPr>
            <w:tcW w:w="5245" w:type="dxa"/>
            <w:gridSpan w:val="5"/>
            <w:tcBorders>
              <w:top w:val="nil"/>
              <w:left w:val="nil"/>
              <w:bottom w:val="single" w:sz="4" w:space="0" w:color="auto"/>
              <w:right w:val="nil"/>
            </w:tcBorders>
            <w:vAlign w:val="center"/>
          </w:tcPr>
          <w:p w:rsidR="00746C0C" w:rsidRPr="00B41479" w:rsidRDefault="00746C0C">
            <w:pPr>
              <w:ind w:firstLine="0"/>
              <w:rPr>
                <w:rFonts w:ascii="Times New Roman" w:hAnsi="Times New Roman"/>
                <w:sz w:val="28"/>
                <w:szCs w:val="28"/>
              </w:rPr>
            </w:pPr>
          </w:p>
        </w:tc>
        <w:tc>
          <w:tcPr>
            <w:tcW w:w="2594" w:type="dxa"/>
            <w:gridSpan w:val="2"/>
            <w:tcBorders>
              <w:top w:val="nil"/>
              <w:left w:val="nil"/>
              <w:bottom w:val="single" w:sz="4" w:space="0" w:color="auto"/>
              <w:right w:val="nil"/>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30E93411" wp14:editId="7D7F437E">
                      <wp:simplePos x="0" y="0"/>
                      <wp:positionH relativeFrom="column">
                        <wp:posOffset>932814</wp:posOffset>
                      </wp:positionH>
                      <wp:positionV relativeFrom="paragraph">
                        <wp:posOffset>13335</wp:posOffset>
                      </wp:positionV>
                      <wp:extent cx="0" cy="194945"/>
                      <wp:effectExtent l="76200" t="0" r="57150" b="52705"/>
                      <wp:wrapNone/>
                      <wp:docPr id="23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Qv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XR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" strokeweight=".26mm">
                      <v:stroke endarrow="block" joinstyle="miter"/>
                    </v:line>
                  </w:pict>
                </mc:Fallback>
              </mc:AlternateContent>
            </w:r>
          </w:p>
        </w:tc>
      </w:tr>
      <w:tr w:rsidR="00B41479" w:rsidRPr="00B41479" w:rsidTr="00746C0C">
        <w:trPr>
          <w:gridAfter w:val="1"/>
          <w:wAfter w:w="99" w:type="dxa"/>
          <w:trHeight w:val="625"/>
        </w:trPr>
        <w:tc>
          <w:tcPr>
            <w:tcW w:w="9648" w:type="dxa"/>
            <w:gridSpan w:val="8"/>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eastAsia="Arial" w:hAnsi="Times New Roman"/>
                <w:sz w:val="28"/>
                <w:szCs w:val="28"/>
              </w:rPr>
              <w:t xml:space="preserve">Принятие решения о предоставлении земельного участка либо об отказе в предоставлении земельного участка </w:t>
            </w:r>
          </w:p>
        </w:tc>
      </w:tr>
      <w:tr w:rsidR="00B41479" w:rsidRPr="00B41479" w:rsidTr="00746C0C">
        <w:trPr>
          <w:gridAfter w:val="1"/>
          <w:wAfter w:w="99" w:type="dxa"/>
          <w:trHeight w:val="248"/>
        </w:trPr>
        <w:tc>
          <w:tcPr>
            <w:tcW w:w="9648" w:type="dxa"/>
            <w:gridSpan w:val="8"/>
            <w:tcBorders>
              <w:top w:val="single" w:sz="4" w:space="0" w:color="auto"/>
              <w:left w:val="nil"/>
              <w:bottom w:val="nil"/>
              <w:right w:val="nil"/>
            </w:tcBorders>
            <w:vAlign w:val="center"/>
          </w:tcPr>
          <w:p w:rsidR="00746C0C" w:rsidRPr="00B41479" w:rsidRDefault="00746C0C">
            <w:pPr>
              <w:ind w:firstLine="0"/>
              <w:rPr>
                <w:rFonts w:ascii="Times New Roman" w:hAnsi="Times New Roman"/>
                <w:sz w:val="28"/>
                <w:szCs w:val="28"/>
              </w:rPr>
            </w:pPr>
          </w:p>
        </w:tc>
      </w:tr>
      <w:tr w:rsidR="00B41479" w:rsidRPr="00B41479" w:rsidTr="00746C0C">
        <w:trPr>
          <w:gridAfter w:val="1"/>
          <w:wAfter w:w="99" w:type="dxa"/>
          <w:trHeight w:val="769"/>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4384" behindDoc="0" locked="0" layoutInCell="1" allowOverlap="1" wp14:anchorId="39C10831" wp14:editId="3D6418BE">
                      <wp:simplePos x="0" y="0"/>
                      <wp:positionH relativeFrom="column">
                        <wp:posOffset>1470659</wp:posOffset>
                      </wp:positionH>
                      <wp:positionV relativeFrom="paragraph">
                        <wp:posOffset>-200025</wp:posOffset>
                      </wp:positionV>
                      <wp:extent cx="0" cy="194945"/>
                      <wp:effectExtent l="76200" t="0" r="57150" b="52705"/>
                      <wp:wrapNone/>
                      <wp:docPr id="23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ZX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K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" strokeweight=".26mm">
                      <v:stroke endarrow="block" joinstyle="miter"/>
                    </v:line>
                  </w:pict>
                </mc:Fallback>
              </mc:AlternateContent>
            </w:r>
            <w:r w:rsidRPr="00B41479">
              <w:rPr>
                <w:rFonts w:ascii="Times New Roman" w:eastAsia="Arial" w:hAnsi="Times New Roman"/>
                <w:sz w:val="28"/>
                <w:szCs w:val="28"/>
              </w:rPr>
              <w:t>Постановление администрации о предоставлении земельного участка в постоянное (бессрочное) пользование</w:t>
            </w:r>
          </w:p>
        </w:tc>
        <w:tc>
          <w:tcPr>
            <w:tcW w:w="284" w:type="dxa"/>
            <w:tcBorders>
              <w:top w:val="nil"/>
              <w:left w:val="single" w:sz="4" w:space="0" w:color="auto"/>
              <w:bottom w:val="nil"/>
              <w:right w:val="single" w:sz="4" w:space="0" w:color="auto"/>
            </w:tcBorders>
            <w:vAlign w:val="center"/>
          </w:tcPr>
          <w:p w:rsidR="00746C0C" w:rsidRPr="00B41479" w:rsidRDefault="00746C0C">
            <w:pPr>
              <w:ind w:firstLine="0"/>
              <w:rPr>
                <w:rFonts w:ascii="Times New Roman" w:hAnsi="Times New Roman"/>
                <w:sz w:val="28"/>
                <w:szCs w:val="28"/>
              </w:rPr>
            </w:pP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sz w:val="28"/>
                <w:szCs w:val="28"/>
              </w:rPr>
            </w:pPr>
            <w:r w:rsidRPr="00B41479">
              <w:rPr>
                <w:rFonts w:ascii="Times New Roman" w:hAnsi="Times New Roman"/>
                <w:noProof/>
                <w:sz w:val="28"/>
                <w:szCs w:val="28"/>
              </w:rPr>
              <mc:AlternateContent>
                <mc:Choice Requires="wps">
                  <w:drawing>
                    <wp:anchor distT="0" distB="0" distL="114296" distR="114296" simplePos="0" relativeHeight="251665408" behindDoc="0" locked="0" layoutInCell="1" allowOverlap="1" wp14:anchorId="6288FEF4" wp14:editId="3CA9C769">
                      <wp:simplePos x="0" y="0"/>
                      <wp:positionH relativeFrom="column">
                        <wp:posOffset>1383029</wp:posOffset>
                      </wp:positionH>
                      <wp:positionV relativeFrom="paragraph">
                        <wp:posOffset>-197485</wp:posOffset>
                      </wp:positionV>
                      <wp:extent cx="0" cy="194945"/>
                      <wp:effectExtent l="76200" t="0" r="57150" b="52705"/>
                      <wp:wrapNone/>
                      <wp:docPr id="23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xf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" strokeweight=".26mm">
                      <v:stroke endarrow="block" joinstyle="miter"/>
                    </v:line>
                  </w:pict>
                </mc:Fallback>
              </mc:AlternateContent>
            </w:r>
            <w:r w:rsidRPr="00B41479">
              <w:rPr>
                <w:rFonts w:ascii="Times New Roman" w:eastAsia="Arial" w:hAnsi="Times New Roman"/>
                <w:sz w:val="28"/>
                <w:szCs w:val="28"/>
              </w:rPr>
              <w:t>Письменное уведомление администрации  об отказе в предоставлении земельного участка в постоянное (бессрочное) пользование</w:t>
            </w:r>
          </w:p>
        </w:tc>
      </w:tr>
      <w:tr w:rsidR="00B41479" w:rsidRPr="00B41479" w:rsidTr="00746C0C">
        <w:trPr>
          <w:gridAfter w:val="1"/>
          <w:wAfter w:w="99" w:type="dxa"/>
          <w:trHeight w:val="230"/>
        </w:trPr>
        <w:tc>
          <w:tcPr>
            <w:tcW w:w="4219" w:type="dxa"/>
            <w:gridSpan w:val="2"/>
            <w:tcBorders>
              <w:top w:val="single" w:sz="4" w:space="0" w:color="auto"/>
              <w:left w:val="nil"/>
              <w:bottom w:val="single" w:sz="4" w:space="0" w:color="auto"/>
              <w:right w:val="nil"/>
            </w:tcBorders>
            <w:vAlign w:val="center"/>
            <w:hideMark/>
          </w:tcPr>
          <w:p w:rsidR="00746C0C" w:rsidRPr="00B41479" w:rsidRDefault="00746C0C">
            <w:pPr>
              <w:ind w:firstLine="0"/>
              <w:rPr>
                <w:rFonts w:ascii="Times New Roman" w:hAnsi="Times New Roman"/>
                <w:noProof/>
                <w:sz w:val="28"/>
                <w:szCs w:val="28"/>
              </w:rPr>
            </w:pPr>
            <w:r w:rsidRPr="00B41479">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4A7DE385" wp14:editId="5A8E4EF7">
                      <wp:simplePos x="0" y="0"/>
                      <wp:positionH relativeFrom="column">
                        <wp:posOffset>1414144</wp:posOffset>
                      </wp:positionH>
                      <wp:positionV relativeFrom="paragraph">
                        <wp:posOffset>-10795</wp:posOffset>
                      </wp:positionV>
                      <wp:extent cx="0" cy="194945"/>
                      <wp:effectExtent l="76200" t="0" r="57150" b="52705"/>
                      <wp:wrapNone/>
                      <wp:docPr id="23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N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P4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VGyjR+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284" w:type="dxa"/>
            <w:tcBorders>
              <w:top w:val="nil"/>
              <w:left w:val="nil"/>
              <w:bottom w:val="nil"/>
              <w:right w:val="nil"/>
            </w:tcBorders>
            <w:vAlign w:val="center"/>
          </w:tcPr>
          <w:p w:rsidR="00746C0C" w:rsidRPr="00B41479" w:rsidRDefault="00746C0C">
            <w:pPr>
              <w:ind w:firstLine="0"/>
              <w:rPr>
                <w:rFonts w:ascii="Times New Roman" w:hAnsi="Times New Roman"/>
                <w:sz w:val="28"/>
                <w:szCs w:val="28"/>
              </w:rPr>
            </w:pPr>
          </w:p>
        </w:tc>
        <w:tc>
          <w:tcPr>
            <w:tcW w:w="5145" w:type="dxa"/>
            <w:gridSpan w:val="5"/>
            <w:tcBorders>
              <w:top w:val="single" w:sz="4" w:space="0" w:color="auto"/>
              <w:left w:val="nil"/>
              <w:bottom w:val="single" w:sz="4" w:space="0" w:color="auto"/>
              <w:right w:val="nil"/>
            </w:tcBorders>
            <w:vAlign w:val="center"/>
            <w:hideMark/>
          </w:tcPr>
          <w:p w:rsidR="00746C0C" w:rsidRPr="00B41479" w:rsidRDefault="00746C0C">
            <w:pPr>
              <w:ind w:firstLine="0"/>
              <w:rPr>
                <w:rFonts w:ascii="Times New Roman" w:hAnsi="Times New Roman"/>
                <w:noProof/>
                <w:sz w:val="28"/>
                <w:szCs w:val="28"/>
              </w:rPr>
            </w:pPr>
            <w:r w:rsidRPr="00B41479">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79707935" wp14:editId="6AE6F24B">
                      <wp:simplePos x="0" y="0"/>
                      <wp:positionH relativeFrom="column">
                        <wp:posOffset>1583689</wp:posOffset>
                      </wp:positionH>
                      <wp:positionV relativeFrom="paragraph">
                        <wp:posOffset>-12065</wp:posOffset>
                      </wp:positionV>
                      <wp:extent cx="0" cy="194945"/>
                      <wp:effectExtent l="76200" t="0" r="57150" b="52705"/>
                      <wp:wrapNone/>
                      <wp:docPr id="23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l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H0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Mi2qU/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746C0C" w:rsidRPr="00B41479" w:rsidTr="00746C0C">
        <w:trPr>
          <w:gridAfter w:val="2"/>
          <w:wAfter w:w="141" w:type="dxa"/>
          <w:trHeight w:val="435"/>
        </w:trPr>
        <w:tc>
          <w:tcPr>
            <w:tcW w:w="9606" w:type="dxa"/>
            <w:gridSpan w:val="7"/>
            <w:tcBorders>
              <w:top w:val="single" w:sz="4" w:space="0" w:color="auto"/>
              <w:left w:val="single" w:sz="4" w:space="0" w:color="auto"/>
              <w:bottom w:val="single" w:sz="4" w:space="0" w:color="auto"/>
              <w:right w:val="single" w:sz="4" w:space="0" w:color="auto"/>
            </w:tcBorders>
            <w:vAlign w:val="center"/>
            <w:hideMark/>
          </w:tcPr>
          <w:p w:rsidR="00746C0C" w:rsidRPr="00B41479" w:rsidRDefault="00746C0C">
            <w:pPr>
              <w:ind w:firstLine="0"/>
              <w:rPr>
                <w:rFonts w:ascii="Times New Roman" w:hAnsi="Times New Roman"/>
                <w:noProof/>
                <w:sz w:val="28"/>
                <w:szCs w:val="28"/>
              </w:rPr>
            </w:pPr>
            <w:r w:rsidRPr="00B41479">
              <w:rPr>
                <w:rFonts w:ascii="Times New Roman" w:hAnsi="Times New Roman"/>
                <w:sz w:val="28"/>
                <w:szCs w:val="28"/>
              </w:rPr>
              <w:t>Выдача заявителю результата предоставления муниципальной услуги»</w:t>
            </w:r>
          </w:p>
        </w:tc>
      </w:tr>
    </w:tbl>
    <w:p w:rsidR="00746C0C" w:rsidRPr="00B41479" w:rsidRDefault="00746C0C" w:rsidP="00746C0C">
      <w:pPr>
        <w:rPr>
          <w:rFonts w:ascii="Times New Roman" w:hAnsi="Times New Roman"/>
          <w:bCs/>
          <w:sz w:val="28"/>
          <w:szCs w:val="28"/>
        </w:rPr>
      </w:pPr>
    </w:p>
    <w:p w:rsidR="00746C0C" w:rsidRPr="00B41479" w:rsidRDefault="00746C0C" w:rsidP="00746C0C">
      <w:pPr>
        <w:rPr>
          <w:rFonts w:ascii="Times New Roman" w:hAnsi="Times New Roman"/>
          <w:bCs/>
          <w:sz w:val="28"/>
          <w:szCs w:val="28"/>
        </w:rPr>
      </w:pPr>
    </w:p>
    <w:p w:rsidR="00746C0C" w:rsidRPr="00B41479" w:rsidRDefault="00746C0C" w:rsidP="006E1157">
      <w:pPr>
        <w:ind w:firstLine="0"/>
        <w:rPr>
          <w:rFonts w:ascii="Times New Roman" w:hAnsi="Times New Roman"/>
          <w:bCs/>
          <w:sz w:val="28"/>
          <w:szCs w:val="28"/>
        </w:rPr>
      </w:pP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 xml:space="preserve">Заместитель главы </w:t>
      </w:r>
    </w:p>
    <w:p w:rsidR="00746C0C" w:rsidRPr="00B41479" w:rsidRDefault="00746C0C" w:rsidP="006E1157">
      <w:pPr>
        <w:ind w:firstLine="0"/>
        <w:rPr>
          <w:rFonts w:ascii="Times New Roman" w:eastAsia="Arial" w:hAnsi="Times New Roman"/>
          <w:sz w:val="28"/>
          <w:szCs w:val="28"/>
        </w:rPr>
      </w:pPr>
      <w:r w:rsidRPr="00B41479">
        <w:rPr>
          <w:rFonts w:ascii="Times New Roman" w:eastAsia="Arial" w:hAnsi="Times New Roman"/>
          <w:sz w:val="28"/>
          <w:szCs w:val="28"/>
        </w:rPr>
        <w:t>Архангельского сельского</w:t>
      </w:r>
    </w:p>
    <w:p w:rsidR="006F0EA3" w:rsidRPr="00B41479" w:rsidRDefault="00746C0C" w:rsidP="006E1157">
      <w:pPr>
        <w:ind w:firstLine="0"/>
        <w:rPr>
          <w:rFonts w:ascii="Times New Roman" w:hAnsi="Times New Roman"/>
          <w:sz w:val="28"/>
          <w:szCs w:val="28"/>
        </w:rPr>
      </w:pPr>
      <w:r w:rsidRPr="00B41479">
        <w:rPr>
          <w:rFonts w:ascii="Times New Roman" w:eastAsia="Arial" w:hAnsi="Times New Roman"/>
          <w:sz w:val="28"/>
          <w:szCs w:val="28"/>
        </w:rPr>
        <w:t>поселения Тихорецкого района</w:t>
      </w:r>
      <w:r w:rsidR="006E1157" w:rsidRPr="00B41479">
        <w:rPr>
          <w:rFonts w:ascii="Times New Roman" w:eastAsia="Arial" w:hAnsi="Times New Roman"/>
          <w:sz w:val="28"/>
          <w:szCs w:val="28"/>
        </w:rPr>
        <w:t xml:space="preserve">                                                      </w:t>
      </w:r>
      <w:proofErr w:type="spellStart"/>
      <w:r w:rsidRPr="00B41479">
        <w:rPr>
          <w:rFonts w:ascii="Times New Roman" w:eastAsia="Arial" w:hAnsi="Times New Roman"/>
          <w:sz w:val="28"/>
          <w:szCs w:val="28"/>
        </w:rPr>
        <w:t>Н.А.Булатова</w:t>
      </w:r>
      <w:bookmarkEnd w:id="0"/>
      <w:proofErr w:type="spellEnd"/>
    </w:p>
    <w:sectPr w:rsidR="006F0EA3" w:rsidRPr="00B41479" w:rsidSect="006C0F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1A"/>
    <w:rsid w:val="00053193"/>
    <w:rsid w:val="0005761A"/>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C0F70"/>
    <w:rsid w:val="006D1B30"/>
    <w:rsid w:val="006E1157"/>
    <w:rsid w:val="006E4361"/>
    <w:rsid w:val="006F0EA3"/>
    <w:rsid w:val="006F37BB"/>
    <w:rsid w:val="006F77E3"/>
    <w:rsid w:val="00703C0F"/>
    <w:rsid w:val="00703F67"/>
    <w:rsid w:val="00704256"/>
    <w:rsid w:val="00723DEA"/>
    <w:rsid w:val="0073774B"/>
    <w:rsid w:val="00746C0C"/>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7B7"/>
    <w:rsid w:val="008E6DD6"/>
    <w:rsid w:val="00901F20"/>
    <w:rsid w:val="00947F62"/>
    <w:rsid w:val="00964A72"/>
    <w:rsid w:val="00985B04"/>
    <w:rsid w:val="009867A3"/>
    <w:rsid w:val="009A5F40"/>
    <w:rsid w:val="009D4652"/>
    <w:rsid w:val="009E510E"/>
    <w:rsid w:val="009E6E08"/>
    <w:rsid w:val="00A25BB3"/>
    <w:rsid w:val="00A35319"/>
    <w:rsid w:val="00A527BE"/>
    <w:rsid w:val="00A6009A"/>
    <w:rsid w:val="00A947EA"/>
    <w:rsid w:val="00A95A75"/>
    <w:rsid w:val="00AC7926"/>
    <w:rsid w:val="00AD1FD9"/>
    <w:rsid w:val="00AE2C3A"/>
    <w:rsid w:val="00AE5A75"/>
    <w:rsid w:val="00B12413"/>
    <w:rsid w:val="00B207D2"/>
    <w:rsid w:val="00B25EF7"/>
    <w:rsid w:val="00B31633"/>
    <w:rsid w:val="00B41479"/>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6C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C0C"/>
    <w:rPr>
      <w:color w:val="0000FF"/>
      <w:u w:val="single"/>
    </w:rPr>
  </w:style>
  <w:style w:type="paragraph" w:styleId="a4">
    <w:name w:val="Balloon Text"/>
    <w:basedOn w:val="a"/>
    <w:link w:val="a5"/>
    <w:uiPriority w:val="99"/>
    <w:semiHidden/>
    <w:unhideWhenUsed/>
    <w:rsid w:val="006C0F70"/>
    <w:rPr>
      <w:rFonts w:ascii="Tahoma" w:hAnsi="Tahoma" w:cs="Tahoma"/>
      <w:sz w:val="16"/>
      <w:szCs w:val="16"/>
    </w:rPr>
  </w:style>
  <w:style w:type="character" w:customStyle="1" w:styleId="a5">
    <w:name w:val="Текст выноски Знак"/>
    <w:basedOn w:val="a0"/>
    <w:link w:val="a4"/>
    <w:uiPriority w:val="99"/>
    <w:semiHidden/>
    <w:rsid w:val="006C0F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6C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C0C"/>
    <w:rPr>
      <w:color w:val="0000FF"/>
      <w:u w:val="single"/>
    </w:rPr>
  </w:style>
  <w:style w:type="paragraph" w:styleId="a4">
    <w:name w:val="Balloon Text"/>
    <w:basedOn w:val="a"/>
    <w:link w:val="a5"/>
    <w:uiPriority w:val="99"/>
    <w:semiHidden/>
    <w:unhideWhenUsed/>
    <w:rsid w:val="006C0F70"/>
    <w:rPr>
      <w:rFonts w:ascii="Tahoma" w:hAnsi="Tahoma" w:cs="Tahoma"/>
      <w:sz w:val="16"/>
      <w:szCs w:val="16"/>
    </w:rPr>
  </w:style>
  <w:style w:type="character" w:customStyle="1" w:styleId="a5">
    <w:name w:val="Текст выноски Знак"/>
    <w:basedOn w:val="a0"/>
    <w:link w:val="a4"/>
    <w:uiPriority w:val="99"/>
    <w:semiHidden/>
    <w:rsid w:val="006C0F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8895">
      <w:bodyDiv w:val="1"/>
      <w:marLeft w:val="0"/>
      <w:marRight w:val="0"/>
      <w:marTop w:val="0"/>
      <w:marBottom w:val="0"/>
      <w:divBdr>
        <w:top w:val="none" w:sz="0" w:space="0" w:color="auto"/>
        <w:left w:val="none" w:sz="0" w:space="0" w:color="auto"/>
        <w:bottom w:val="none" w:sz="0" w:space="0" w:color="auto"/>
        <w:right w:val="none" w:sz="0" w:space="0" w:color="auto"/>
      </w:divBdr>
    </w:div>
    <w:div w:id="18650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87F2~1\AppData\Local\Temp\Rar$DIa0.845\&#1056;&#1045;&#1043;&#1051;&#1040;&#1052;&#1045;&#1053;&#1058;.doc"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11746</Words>
  <Characters>66956</Characters>
  <Application>Microsoft Office Word</Application>
  <DocSecurity>0</DocSecurity>
  <Lines>557</Lines>
  <Paragraphs>157</Paragraphs>
  <ScaleCrop>false</ScaleCrop>
  <Company/>
  <LinksUpToDate>false</LinksUpToDate>
  <CharactersWithSpaces>78545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8</cp:revision>
  <dcterms:created xsi:type="dcterms:W3CDTF">2017-12-02T11:48:00Z</dcterms:created>
  <dcterms:modified xsi:type="dcterms:W3CDTF">2017-12-05T20:24:00Z</dcterms:modified>
</cp:coreProperties>
</file>